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EB" w:rsidRDefault="000606D1" w:rsidP="00121AEA">
      <w:pPr>
        <w:jc w:val="center"/>
        <w:rPr>
          <w:rFonts w:ascii="Times New Roman" w:hAnsi="Times New Roman" w:cs="Times New Roman"/>
          <w:b/>
          <w:sz w:val="30"/>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0" allowOverlap="1">
                <wp:simplePos x="0" y="0"/>
                <wp:positionH relativeFrom="page">
                  <wp:posOffset>1119505</wp:posOffset>
                </wp:positionH>
                <wp:positionV relativeFrom="page">
                  <wp:posOffset>1250315</wp:posOffset>
                </wp:positionV>
                <wp:extent cx="5060315" cy="7294880"/>
                <wp:effectExtent l="43180" t="40640" r="40005" b="463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729488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4CBE" w:rsidRPr="00F841EB" w:rsidRDefault="008F4CBE" w:rsidP="00F841EB">
                            <w:pPr>
                              <w:jc w:val="center"/>
                              <w:rPr>
                                <w:rFonts w:ascii="Times New Roman" w:hAnsi="Times New Roman" w:cs="Times New Roman"/>
                                <w:b/>
                                <w:sz w:val="34"/>
                                <w:szCs w:val="24"/>
                              </w:rPr>
                            </w:pPr>
                            <w:r w:rsidRPr="00F841EB">
                              <w:rPr>
                                <w:rFonts w:ascii="Times New Roman" w:hAnsi="Times New Roman" w:cs="Times New Roman"/>
                                <w:b/>
                                <w:sz w:val="34"/>
                                <w:szCs w:val="24"/>
                              </w:rPr>
                              <w:t>RURAL DEVELOPMENT TRUST</w:t>
                            </w:r>
                          </w:p>
                          <w:p w:rsidR="008F4CBE" w:rsidRDefault="008F4CBE" w:rsidP="00F841EB">
                            <w:pPr>
                              <w:jc w:val="center"/>
                              <w:rPr>
                                <w:rFonts w:ascii="Times New Roman" w:hAnsi="Times New Roman" w:cs="Times New Roman"/>
                                <w:b/>
                                <w:sz w:val="24"/>
                                <w:szCs w:val="24"/>
                              </w:rPr>
                            </w:pPr>
                            <w:r>
                              <w:rPr>
                                <w:rFonts w:ascii="Times New Roman" w:hAnsi="Times New Roman" w:cs="Times New Roman"/>
                                <w:b/>
                                <w:sz w:val="24"/>
                                <w:szCs w:val="24"/>
                              </w:rPr>
                              <w:t xml:space="preserve">Thirupporur, Kancheepuram District, </w:t>
                            </w:r>
                          </w:p>
                          <w:p w:rsidR="008F4CBE" w:rsidRDefault="008F4CBE" w:rsidP="00F841EB">
                            <w:pPr>
                              <w:jc w:val="center"/>
                              <w:rPr>
                                <w:rFonts w:ascii="Times New Roman" w:hAnsi="Times New Roman" w:cs="Times New Roman"/>
                                <w:b/>
                                <w:sz w:val="24"/>
                                <w:szCs w:val="24"/>
                              </w:rPr>
                            </w:pPr>
                            <w:r>
                              <w:rPr>
                                <w:rFonts w:ascii="Times New Roman" w:hAnsi="Times New Roman" w:cs="Times New Roman"/>
                                <w:b/>
                                <w:sz w:val="24"/>
                                <w:szCs w:val="24"/>
                              </w:rPr>
                              <w:t>Tamil Nadu, India, PIN: 603 110</w:t>
                            </w: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r w:rsidRPr="00121AEA">
                              <w:rPr>
                                <w:rFonts w:ascii="Times New Roman" w:hAnsi="Times New Roman" w:cs="Times New Roman"/>
                                <w:b/>
                                <w:sz w:val="24"/>
                                <w:szCs w:val="24"/>
                              </w:rPr>
                              <w:t xml:space="preserve">Activity Report for the Month of </w:t>
                            </w:r>
                          </w:p>
                          <w:p w:rsidR="008F4CBE" w:rsidRDefault="008F4CBE" w:rsidP="00F841EB">
                            <w:pPr>
                              <w:jc w:val="center"/>
                              <w:rPr>
                                <w:rFonts w:ascii="Times New Roman" w:hAnsi="Times New Roman" w:cs="Times New Roman"/>
                                <w:b/>
                                <w:sz w:val="24"/>
                                <w:szCs w:val="24"/>
                              </w:rPr>
                            </w:pPr>
                            <w:r w:rsidRPr="00121AEA">
                              <w:rPr>
                                <w:rFonts w:ascii="Times New Roman" w:hAnsi="Times New Roman" w:cs="Times New Roman"/>
                                <w:b/>
                                <w:sz w:val="24"/>
                                <w:szCs w:val="24"/>
                              </w:rPr>
                              <w:t>August – 2014</w:t>
                            </w: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30"/>
                                <w:szCs w:val="24"/>
                              </w:rPr>
                            </w:pPr>
                            <w:r>
                              <w:rPr>
                                <w:rFonts w:ascii="Times New Roman" w:hAnsi="Times New Roman" w:cs="Times New Roman"/>
                                <w:b/>
                                <w:sz w:val="30"/>
                                <w:szCs w:val="24"/>
                              </w:rPr>
                              <w:t>Submitted To</w:t>
                            </w: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30"/>
                                <w:szCs w:val="24"/>
                              </w:rPr>
                            </w:pPr>
                            <w:r>
                              <w:rPr>
                                <w:rFonts w:ascii="Times New Roman" w:hAnsi="Times New Roman" w:cs="Times New Roman"/>
                                <w:b/>
                                <w:sz w:val="30"/>
                                <w:szCs w:val="24"/>
                              </w:rPr>
                              <w:t>ASHA FOR EDUCATION</w:t>
                            </w:r>
                          </w:p>
                          <w:p w:rsidR="008F4CBE" w:rsidRDefault="008F4CBE" w:rsidP="00F841EB">
                            <w:pPr>
                              <w:jc w:val="center"/>
                              <w:rPr>
                                <w:rFonts w:ascii="Times New Roman" w:hAnsi="Times New Roman" w:cs="Times New Roman"/>
                                <w:b/>
                                <w:sz w:val="30"/>
                                <w:szCs w:val="24"/>
                              </w:rPr>
                            </w:pPr>
                            <w:r>
                              <w:rPr>
                                <w:rFonts w:ascii="Times New Roman" w:hAnsi="Times New Roman" w:cs="Times New Roman"/>
                                <w:b/>
                                <w:sz w:val="30"/>
                                <w:szCs w:val="24"/>
                              </w:rPr>
                              <w:t>USA</w:t>
                            </w:r>
                          </w:p>
                          <w:p w:rsidR="008F4CBE" w:rsidRPr="00F841EB" w:rsidRDefault="008F4CBE" w:rsidP="00F841EB">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15pt;margin-top:98.45pt;width:398.45pt;height:57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yGsQIAAGAFAAAOAAAAZHJzL2Uyb0RvYy54bWysVMlu2zAQvRfoPxC8O5Ic2bGFyEFq2UWB&#10;dAGSfgBNURYRbiVpS2nRf++Q8hK3l6KoDhI3vXlv5g1v73op0J5Zx7UqcXaVYsQU1TVX2xJ/fVqP&#10;Zhg5T1RNhFasxC/M4bvF2ze3nSnYWLda1MwiAFGu6EyJW+9NkSSOtkwSd6UNU7DZaCuJh6ndJrUl&#10;HaBLkYzTdJp02tbGasqcg9Vq2MSLiN80jPrPTeOYR6LEwM3Ht43vTXgni1tSbC0xLacHGuQfWEjC&#10;FQQ9QVXEE7Sz/A8oyanVTjf+imqZ6KbhlEUNoCZLf1Pz2BLDohZIjjOnNLn/B0s/7b9YxGuoHUaK&#10;SCjRE+s9eqd7NA7Z6Ywr4NCjgWO+h+VwMih15kHTZ4eUXrZEbdm9tbprGamBXRb+TF79OuC4ALLp&#10;PuoawpCd1xGob6wMgJAMBOhQpZdTZQIVCouTdJpeZxOMKOzdjOf5bBZrl5Di+Luxzr9nWqIwKLGF&#10;0kd4sn9wPtAhxfFIiKb0mgsRyy8U6gB1Cn6CANJAMjzY4fmpPRTVacHrcDzqDtZkS2HRnoCpCKVM&#10;+XEMJXYStA3rkxSewV6wDCYclo+so8EDSiR2EUByDy0huCzxLIAcUEJqV6qOjD3hYhiDKqECLcgU&#10;6DyMBuv9mKfz1Ww1y0f5eLoa5WlVje7Xy3w0XWc3k+q6Wi6r7GdgnuVFy+uaqSDy2AZZ/nc2OzTk&#10;YOBTI1xIcna7OWVsHZ/oEHDRObXJJY2YGFB1/EZ10VPBRoOhfL/pISHBaBtdv4C7rIbaQxnhSoJB&#10;q+13jDpo7xK7bztiGUbigwoOvb7JpuFCiLN5lucwsRdbm9dbRFEAKzH1FqNhsvTDPbIzlm9biDb0&#10;hdL34OyGR8+dmYGMMIE2joIOV064J17P46nzxbj4BQAA//8DAFBLAwQUAAYACAAAACEAfByD4+MA&#10;AAAMAQAADwAAAGRycy9kb3ducmV2LnhtbEyPQUvDQBCF74L/YRnBi9hdG01MzKaIRRQP0qZF8DZN&#10;1iQ0Oxuy2zb+e8eT3ubNPN58L19MthdHM/rOkYabmQJhqHJ1R42G7eb5+h6ED0g19o6Mhm/jYVGc&#10;n+WY1e5Ea3MsQyM4hHyGGtoQhkxKX7XGop+5wRDfvtxoMbAcG1mPeOJw28u5UrG02BF/aHEwT62p&#10;9uXBani30XJaLfefK5WWr29qg1cfL6j15cX0+AAimCn8meEXn9GhYKadO1DtRc86iSO28pDGKQh2&#10;pEk0B7HjTXR7l4Ascvm/RPEDAAD//wMAUEsBAi0AFAAGAAgAAAAhALaDOJL+AAAA4QEAABMAAAAA&#10;AAAAAAAAAAAAAAAAAFtDb250ZW50X1R5cGVzXS54bWxQSwECLQAUAAYACAAAACEAOP0h/9YAAACU&#10;AQAACwAAAAAAAAAAAAAAAAAvAQAAX3JlbHMvLnJlbHNQSwECLQAUAAYACAAAACEAKsF8hrECAABg&#10;BQAADgAAAAAAAAAAAAAAAAAuAgAAZHJzL2Uyb0RvYy54bWxQSwECLQAUAAYACAAAACEAfByD4+MA&#10;AAAMAQAADwAAAAAAAAAAAAAAAAALBQAAZHJzL2Rvd25yZXYueG1sUEsFBgAAAAAEAAQA8wAAABsG&#10;AAAAAA==&#10;" o:allowincell="f" filled="f" strokecolor="#622423 [1605]" strokeweight="6pt">
                <v:stroke linestyle="thickThin"/>
                <v:textbox inset="10.8pt,7.2pt,10.8pt,7.2pt">
                  <w:txbxContent>
                    <w:p w:rsidR="008F4CBE" w:rsidRPr="00F841EB" w:rsidRDefault="008F4CBE" w:rsidP="00F841EB">
                      <w:pPr>
                        <w:jc w:val="center"/>
                        <w:rPr>
                          <w:rFonts w:ascii="Times New Roman" w:hAnsi="Times New Roman" w:cs="Times New Roman"/>
                          <w:b/>
                          <w:sz w:val="34"/>
                          <w:szCs w:val="24"/>
                        </w:rPr>
                      </w:pPr>
                      <w:r w:rsidRPr="00F841EB">
                        <w:rPr>
                          <w:rFonts w:ascii="Times New Roman" w:hAnsi="Times New Roman" w:cs="Times New Roman"/>
                          <w:b/>
                          <w:sz w:val="34"/>
                          <w:szCs w:val="24"/>
                        </w:rPr>
                        <w:t>RURAL DEVELOPMENT TRUST</w:t>
                      </w:r>
                    </w:p>
                    <w:p w:rsidR="008F4CBE" w:rsidRDefault="008F4CBE" w:rsidP="00F841EB">
                      <w:pPr>
                        <w:jc w:val="center"/>
                        <w:rPr>
                          <w:rFonts w:ascii="Times New Roman" w:hAnsi="Times New Roman" w:cs="Times New Roman"/>
                          <w:b/>
                          <w:sz w:val="24"/>
                          <w:szCs w:val="24"/>
                        </w:rPr>
                      </w:pPr>
                      <w:r>
                        <w:rPr>
                          <w:rFonts w:ascii="Times New Roman" w:hAnsi="Times New Roman" w:cs="Times New Roman"/>
                          <w:b/>
                          <w:sz w:val="24"/>
                          <w:szCs w:val="24"/>
                        </w:rPr>
                        <w:t xml:space="preserve">Thirupporur, Kancheepuram District, </w:t>
                      </w:r>
                    </w:p>
                    <w:p w:rsidR="008F4CBE" w:rsidRDefault="008F4CBE" w:rsidP="00F841EB">
                      <w:pPr>
                        <w:jc w:val="center"/>
                        <w:rPr>
                          <w:rFonts w:ascii="Times New Roman" w:hAnsi="Times New Roman" w:cs="Times New Roman"/>
                          <w:b/>
                          <w:sz w:val="24"/>
                          <w:szCs w:val="24"/>
                        </w:rPr>
                      </w:pPr>
                      <w:r>
                        <w:rPr>
                          <w:rFonts w:ascii="Times New Roman" w:hAnsi="Times New Roman" w:cs="Times New Roman"/>
                          <w:b/>
                          <w:sz w:val="24"/>
                          <w:szCs w:val="24"/>
                        </w:rPr>
                        <w:t>Tamil Nadu, India, PIN: 603 110</w:t>
                      </w: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r w:rsidRPr="00121AEA">
                        <w:rPr>
                          <w:rFonts w:ascii="Times New Roman" w:hAnsi="Times New Roman" w:cs="Times New Roman"/>
                          <w:b/>
                          <w:sz w:val="24"/>
                          <w:szCs w:val="24"/>
                        </w:rPr>
                        <w:t xml:space="preserve">Activity Report for the Month of </w:t>
                      </w:r>
                    </w:p>
                    <w:p w:rsidR="008F4CBE" w:rsidRDefault="008F4CBE" w:rsidP="00F841EB">
                      <w:pPr>
                        <w:jc w:val="center"/>
                        <w:rPr>
                          <w:rFonts w:ascii="Times New Roman" w:hAnsi="Times New Roman" w:cs="Times New Roman"/>
                          <w:b/>
                          <w:sz w:val="24"/>
                          <w:szCs w:val="24"/>
                        </w:rPr>
                      </w:pPr>
                      <w:r w:rsidRPr="00121AEA">
                        <w:rPr>
                          <w:rFonts w:ascii="Times New Roman" w:hAnsi="Times New Roman" w:cs="Times New Roman"/>
                          <w:b/>
                          <w:sz w:val="24"/>
                          <w:szCs w:val="24"/>
                        </w:rPr>
                        <w:t>August – 2014</w:t>
                      </w: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30"/>
                          <w:szCs w:val="24"/>
                        </w:rPr>
                      </w:pPr>
                      <w:r>
                        <w:rPr>
                          <w:rFonts w:ascii="Times New Roman" w:hAnsi="Times New Roman" w:cs="Times New Roman"/>
                          <w:b/>
                          <w:sz w:val="30"/>
                          <w:szCs w:val="24"/>
                        </w:rPr>
                        <w:t>Submitted To</w:t>
                      </w:r>
                    </w:p>
                    <w:p w:rsidR="008F4CBE" w:rsidRDefault="008F4CBE" w:rsidP="00F841EB">
                      <w:pPr>
                        <w:jc w:val="center"/>
                        <w:rPr>
                          <w:rFonts w:ascii="Times New Roman" w:hAnsi="Times New Roman" w:cs="Times New Roman"/>
                          <w:b/>
                          <w:sz w:val="24"/>
                          <w:szCs w:val="24"/>
                        </w:rPr>
                      </w:pPr>
                    </w:p>
                    <w:p w:rsidR="008F4CBE" w:rsidRDefault="008F4CBE" w:rsidP="00F841EB">
                      <w:pPr>
                        <w:jc w:val="center"/>
                        <w:rPr>
                          <w:rFonts w:ascii="Times New Roman" w:hAnsi="Times New Roman" w:cs="Times New Roman"/>
                          <w:b/>
                          <w:sz w:val="30"/>
                          <w:szCs w:val="24"/>
                        </w:rPr>
                      </w:pPr>
                      <w:r>
                        <w:rPr>
                          <w:rFonts w:ascii="Times New Roman" w:hAnsi="Times New Roman" w:cs="Times New Roman"/>
                          <w:b/>
                          <w:sz w:val="30"/>
                          <w:szCs w:val="24"/>
                        </w:rPr>
                        <w:t>ASHA FOR EDUCATION</w:t>
                      </w:r>
                    </w:p>
                    <w:p w:rsidR="008F4CBE" w:rsidRDefault="008F4CBE" w:rsidP="00F841EB">
                      <w:pPr>
                        <w:jc w:val="center"/>
                        <w:rPr>
                          <w:rFonts w:ascii="Times New Roman" w:hAnsi="Times New Roman" w:cs="Times New Roman"/>
                          <w:b/>
                          <w:sz w:val="30"/>
                          <w:szCs w:val="24"/>
                        </w:rPr>
                      </w:pPr>
                      <w:r>
                        <w:rPr>
                          <w:rFonts w:ascii="Times New Roman" w:hAnsi="Times New Roman" w:cs="Times New Roman"/>
                          <w:b/>
                          <w:sz w:val="30"/>
                          <w:szCs w:val="24"/>
                        </w:rPr>
                        <w:t>USA</w:t>
                      </w:r>
                    </w:p>
                    <w:p w:rsidR="008F4CBE" w:rsidRPr="00F841EB" w:rsidRDefault="008F4CBE" w:rsidP="00F841EB">
                      <w:pPr>
                        <w:rPr>
                          <w:szCs w:val="28"/>
                        </w:rPr>
                      </w:pPr>
                    </w:p>
                  </w:txbxContent>
                </v:textbox>
                <w10:wrap type="square" anchorx="page" anchory="page"/>
              </v:shape>
            </w:pict>
          </mc:Fallback>
        </mc:AlternateContent>
      </w:r>
      <w:r w:rsidR="00F841EB">
        <w:rPr>
          <w:rFonts w:ascii="Times New Roman" w:hAnsi="Times New Roman" w:cs="Times New Roman"/>
          <w:b/>
          <w:sz w:val="34"/>
          <w:szCs w:val="24"/>
        </w:rPr>
        <w:t xml:space="preserve"> </w:t>
      </w:r>
    </w:p>
    <w:p w:rsidR="00F841EB" w:rsidRDefault="00F841EB" w:rsidP="00121AEA">
      <w:pPr>
        <w:jc w:val="center"/>
        <w:rPr>
          <w:rFonts w:ascii="Times New Roman" w:hAnsi="Times New Roman" w:cs="Times New Roman"/>
          <w:b/>
          <w:sz w:val="30"/>
          <w:szCs w:val="24"/>
        </w:rPr>
      </w:pPr>
      <w:r>
        <w:rPr>
          <w:rFonts w:ascii="Times New Roman" w:hAnsi="Times New Roman" w:cs="Times New Roman"/>
          <w:b/>
          <w:noProof/>
          <w:sz w:val="24"/>
          <w:szCs w:val="24"/>
          <w:lang w:eastAsia="zh-TW"/>
        </w:rPr>
        <w:t xml:space="preserve"> </w:t>
      </w: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5D7FB9" w:rsidRDefault="005D7FB9"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F841EB" w:rsidRDefault="00F841EB" w:rsidP="00121AEA">
      <w:pPr>
        <w:jc w:val="center"/>
        <w:rPr>
          <w:rFonts w:ascii="Times New Roman" w:hAnsi="Times New Roman" w:cs="Times New Roman"/>
          <w:b/>
          <w:sz w:val="30"/>
          <w:szCs w:val="24"/>
        </w:rPr>
      </w:pPr>
    </w:p>
    <w:p w:rsidR="00AA04FF" w:rsidRPr="00886A28" w:rsidRDefault="00121AEA" w:rsidP="00886A28">
      <w:pPr>
        <w:spacing w:line="240" w:lineRule="auto"/>
        <w:jc w:val="center"/>
        <w:rPr>
          <w:rFonts w:ascii="Times New Roman" w:hAnsi="Times New Roman" w:cs="Times New Roman"/>
          <w:b/>
          <w:szCs w:val="24"/>
        </w:rPr>
      </w:pPr>
      <w:r w:rsidRPr="00886A28">
        <w:rPr>
          <w:rFonts w:ascii="Times New Roman" w:hAnsi="Times New Roman" w:cs="Times New Roman"/>
          <w:b/>
          <w:szCs w:val="24"/>
        </w:rPr>
        <w:lastRenderedPageBreak/>
        <w:t>RURAL DEVELOPMENT TRUST</w:t>
      </w:r>
    </w:p>
    <w:p w:rsidR="0042531F" w:rsidRPr="00886A28" w:rsidRDefault="0042531F" w:rsidP="00886A28">
      <w:pPr>
        <w:spacing w:line="240" w:lineRule="auto"/>
        <w:jc w:val="center"/>
        <w:rPr>
          <w:rFonts w:ascii="Times New Roman" w:hAnsi="Times New Roman" w:cs="Times New Roman"/>
          <w:b/>
          <w:sz w:val="20"/>
          <w:szCs w:val="24"/>
        </w:rPr>
      </w:pPr>
      <w:r w:rsidRPr="00886A28">
        <w:rPr>
          <w:rFonts w:ascii="Times New Roman" w:hAnsi="Times New Roman" w:cs="Times New Roman"/>
          <w:b/>
          <w:sz w:val="20"/>
          <w:szCs w:val="24"/>
        </w:rPr>
        <w:t>Thirupporur, Kancheepuram District</w:t>
      </w:r>
    </w:p>
    <w:p w:rsidR="00D45E9A" w:rsidRPr="00886A28" w:rsidRDefault="00121AEA" w:rsidP="00886A28">
      <w:pPr>
        <w:spacing w:line="240" w:lineRule="auto"/>
        <w:jc w:val="center"/>
        <w:rPr>
          <w:rFonts w:ascii="Times New Roman" w:hAnsi="Times New Roman" w:cs="Times New Roman"/>
          <w:b/>
          <w:sz w:val="20"/>
          <w:szCs w:val="24"/>
        </w:rPr>
      </w:pPr>
      <w:r w:rsidRPr="00886A28">
        <w:rPr>
          <w:rFonts w:ascii="Times New Roman" w:hAnsi="Times New Roman" w:cs="Times New Roman"/>
          <w:b/>
          <w:sz w:val="20"/>
          <w:szCs w:val="24"/>
        </w:rPr>
        <w:t xml:space="preserve">Activity </w:t>
      </w:r>
      <w:r w:rsidR="00D45E9A" w:rsidRPr="00886A28">
        <w:rPr>
          <w:rFonts w:ascii="Times New Roman" w:hAnsi="Times New Roman" w:cs="Times New Roman"/>
          <w:b/>
          <w:sz w:val="20"/>
          <w:szCs w:val="24"/>
        </w:rPr>
        <w:t xml:space="preserve">Report for the </w:t>
      </w:r>
      <w:r w:rsidRPr="00886A28">
        <w:rPr>
          <w:rFonts w:ascii="Times New Roman" w:hAnsi="Times New Roman" w:cs="Times New Roman"/>
          <w:b/>
          <w:sz w:val="20"/>
          <w:szCs w:val="24"/>
        </w:rPr>
        <w:t>Month of A</w:t>
      </w:r>
      <w:r w:rsidR="00D45E9A" w:rsidRPr="00886A28">
        <w:rPr>
          <w:rFonts w:ascii="Times New Roman" w:hAnsi="Times New Roman" w:cs="Times New Roman"/>
          <w:b/>
          <w:sz w:val="20"/>
          <w:szCs w:val="24"/>
        </w:rPr>
        <w:t>ugust – 2014</w:t>
      </w:r>
    </w:p>
    <w:p w:rsidR="00506CF2" w:rsidRDefault="00506CF2" w:rsidP="0084060B">
      <w:pPr>
        <w:rPr>
          <w:rFonts w:ascii="Times New Roman" w:hAnsi="Times New Roman" w:cs="Times New Roman"/>
          <w:b/>
          <w:sz w:val="24"/>
          <w:szCs w:val="24"/>
        </w:rPr>
      </w:pPr>
    </w:p>
    <w:p w:rsidR="00121AEA" w:rsidRDefault="0084060B" w:rsidP="0084060B">
      <w:pPr>
        <w:rPr>
          <w:rFonts w:ascii="Times New Roman" w:hAnsi="Times New Roman" w:cs="Times New Roman"/>
          <w:b/>
          <w:sz w:val="24"/>
          <w:szCs w:val="24"/>
        </w:rPr>
      </w:pPr>
      <w:r>
        <w:rPr>
          <w:rFonts w:ascii="Times New Roman" w:hAnsi="Times New Roman" w:cs="Times New Roman"/>
          <w:b/>
          <w:sz w:val="24"/>
          <w:szCs w:val="24"/>
        </w:rPr>
        <w:t>Introduction</w:t>
      </w:r>
    </w:p>
    <w:p w:rsidR="00E526AA" w:rsidRPr="00307263" w:rsidRDefault="00E526AA" w:rsidP="00307263">
      <w:pPr>
        <w:jc w:val="both"/>
        <w:rPr>
          <w:rFonts w:ascii="Times New Roman" w:hAnsi="Times New Roman" w:cs="Times New Roman"/>
          <w:sz w:val="24"/>
          <w:szCs w:val="24"/>
        </w:rPr>
      </w:pPr>
      <w:r w:rsidRPr="00307263">
        <w:rPr>
          <w:rFonts w:ascii="Times New Roman" w:hAnsi="Times New Roman" w:cs="Times New Roman"/>
          <w:sz w:val="24"/>
          <w:szCs w:val="24"/>
        </w:rPr>
        <w:t>R</w:t>
      </w:r>
      <w:r w:rsidR="001A4719">
        <w:rPr>
          <w:rFonts w:ascii="Times New Roman" w:hAnsi="Times New Roman" w:cs="Times New Roman"/>
          <w:sz w:val="24"/>
          <w:szCs w:val="24"/>
        </w:rPr>
        <w:t xml:space="preserve">ural </w:t>
      </w:r>
      <w:r w:rsidRPr="00307263">
        <w:rPr>
          <w:rFonts w:ascii="Times New Roman" w:hAnsi="Times New Roman" w:cs="Times New Roman"/>
          <w:sz w:val="24"/>
          <w:szCs w:val="24"/>
        </w:rPr>
        <w:t>D</w:t>
      </w:r>
      <w:r w:rsidR="001A4719">
        <w:rPr>
          <w:rFonts w:ascii="Times New Roman" w:hAnsi="Times New Roman" w:cs="Times New Roman"/>
          <w:sz w:val="24"/>
          <w:szCs w:val="24"/>
        </w:rPr>
        <w:t xml:space="preserve">evelopment </w:t>
      </w:r>
      <w:r w:rsidRPr="00307263">
        <w:rPr>
          <w:rFonts w:ascii="Times New Roman" w:hAnsi="Times New Roman" w:cs="Times New Roman"/>
          <w:sz w:val="24"/>
          <w:szCs w:val="24"/>
        </w:rPr>
        <w:t>T</w:t>
      </w:r>
      <w:r w:rsidR="001A4719">
        <w:rPr>
          <w:rFonts w:ascii="Times New Roman" w:hAnsi="Times New Roman" w:cs="Times New Roman"/>
          <w:sz w:val="24"/>
          <w:szCs w:val="24"/>
        </w:rPr>
        <w:t xml:space="preserve">rust </w:t>
      </w:r>
      <w:r w:rsidRPr="00307263">
        <w:rPr>
          <w:rFonts w:ascii="Times New Roman" w:hAnsi="Times New Roman" w:cs="Times New Roman"/>
          <w:sz w:val="24"/>
          <w:szCs w:val="24"/>
        </w:rPr>
        <w:t>is a</w:t>
      </w:r>
      <w:r w:rsidR="001A4719">
        <w:rPr>
          <w:rFonts w:ascii="Times New Roman" w:hAnsi="Times New Roman" w:cs="Times New Roman"/>
          <w:sz w:val="24"/>
          <w:szCs w:val="24"/>
        </w:rPr>
        <w:t xml:space="preserve"> public charitable </w:t>
      </w:r>
      <w:r w:rsidRPr="00307263">
        <w:rPr>
          <w:rFonts w:ascii="Times New Roman" w:hAnsi="Times New Roman" w:cs="Times New Roman"/>
          <w:sz w:val="24"/>
          <w:szCs w:val="24"/>
        </w:rPr>
        <w:t xml:space="preserve">organization working for the </w:t>
      </w:r>
      <w:r w:rsidR="001A4719">
        <w:rPr>
          <w:rFonts w:ascii="Times New Roman" w:hAnsi="Times New Roman" w:cs="Times New Roman"/>
          <w:sz w:val="24"/>
          <w:szCs w:val="24"/>
        </w:rPr>
        <w:t>welfare of the m</w:t>
      </w:r>
      <w:r w:rsidRPr="00307263">
        <w:rPr>
          <w:rFonts w:ascii="Times New Roman" w:hAnsi="Times New Roman" w:cs="Times New Roman"/>
          <w:sz w:val="24"/>
          <w:szCs w:val="24"/>
        </w:rPr>
        <w:t xml:space="preserve">igrant </w:t>
      </w:r>
      <w:r w:rsidR="001A4719">
        <w:rPr>
          <w:rFonts w:ascii="Times New Roman" w:hAnsi="Times New Roman" w:cs="Times New Roman"/>
          <w:sz w:val="24"/>
          <w:szCs w:val="24"/>
        </w:rPr>
        <w:t>community especially for the Migrant Children by providing</w:t>
      </w:r>
      <w:r w:rsidRPr="00307263">
        <w:rPr>
          <w:rFonts w:ascii="Times New Roman" w:hAnsi="Times New Roman" w:cs="Times New Roman"/>
          <w:sz w:val="24"/>
          <w:szCs w:val="24"/>
        </w:rPr>
        <w:t xml:space="preserve"> education</w:t>
      </w:r>
      <w:r w:rsidR="001A4719">
        <w:rPr>
          <w:rFonts w:ascii="Times New Roman" w:hAnsi="Times New Roman" w:cs="Times New Roman"/>
          <w:sz w:val="24"/>
          <w:szCs w:val="24"/>
        </w:rPr>
        <w:t xml:space="preserve"> in their native language and </w:t>
      </w:r>
      <w:r w:rsidRPr="00307263">
        <w:rPr>
          <w:rFonts w:ascii="Times New Roman" w:hAnsi="Times New Roman" w:cs="Times New Roman"/>
          <w:sz w:val="24"/>
          <w:szCs w:val="24"/>
        </w:rPr>
        <w:t>health care</w:t>
      </w:r>
      <w:r w:rsidR="001A4719">
        <w:rPr>
          <w:rFonts w:ascii="Times New Roman" w:hAnsi="Times New Roman" w:cs="Times New Roman"/>
          <w:sz w:val="24"/>
          <w:szCs w:val="24"/>
        </w:rPr>
        <w:t xml:space="preserve"> with the support of trained professionals. To impart quality education to the migrant children RDT </w:t>
      </w:r>
      <w:r w:rsidR="009F0FC5">
        <w:rPr>
          <w:rFonts w:ascii="Times New Roman" w:hAnsi="Times New Roman" w:cs="Times New Roman"/>
          <w:sz w:val="24"/>
          <w:szCs w:val="24"/>
        </w:rPr>
        <w:t xml:space="preserve">is implementing </w:t>
      </w:r>
      <w:r w:rsidR="001A4719">
        <w:rPr>
          <w:rFonts w:ascii="Times New Roman" w:hAnsi="Times New Roman" w:cs="Times New Roman"/>
          <w:sz w:val="24"/>
          <w:szCs w:val="24"/>
        </w:rPr>
        <w:t>S</w:t>
      </w:r>
      <w:r w:rsidRPr="00307263">
        <w:rPr>
          <w:rFonts w:ascii="Times New Roman" w:hAnsi="Times New Roman" w:cs="Times New Roman"/>
          <w:sz w:val="24"/>
          <w:szCs w:val="24"/>
        </w:rPr>
        <w:t xml:space="preserve">pecial </w:t>
      </w:r>
      <w:r w:rsidR="001A4719">
        <w:rPr>
          <w:rFonts w:ascii="Times New Roman" w:hAnsi="Times New Roman" w:cs="Times New Roman"/>
          <w:sz w:val="24"/>
          <w:szCs w:val="24"/>
        </w:rPr>
        <w:t>S</w:t>
      </w:r>
      <w:r w:rsidR="009F0FC5">
        <w:rPr>
          <w:rFonts w:ascii="Times New Roman" w:hAnsi="Times New Roman" w:cs="Times New Roman"/>
          <w:sz w:val="24"/>
          <w:szCs w:val="24"/>
        </w:rPr>
        <w:t xml:space="preserve">chool projects </w:t>
      </w:r>
      <w:r w:rsidR="009F0FC5" w:rsidRPr="00307263">
        <w:rPr>
          <w:rFonts w:ascii="Times New Roman" w:hAnsi="Times New Roman" w:cs="Times New Roman"/>
          <w:sz w:val="24"/>
          <w:szCs w:val="24"/>
        </w:rPr>
        <w:t>since 2005</w:t>
      </w:r>
      <w:r w:rsidRPr="00307263">
        <w:rPr>
          <w:rFonts w:ascii="Times New Roman" w:hAnsi="Times New Roman" w:cs="Times New Roman"/>
          <w:sz w:val="24"/>
          <w:szCs w:val="24"/>
        </w:rPr>
        <w:t xml:space="preserve"> </w:t>
      </w:r>
      <w:r w:rsidR="009F0FC5">
        <w:rPr>
          <w:rFonts w:ascii="Times New Roman" w:hAnsi="Times New Roman" w:cs="Times New Roman"/>
          <w:sz w:val="24"/>
          <w:szCs w:val="24"/>
        </w:rPr>
        <w:t xml:space="preserve">at the construction sites located </w:t>
      </w:r>
      <w:r w:rsidR="0042531F">
        <w:rPr>
          <w:rFonts w:ascii="Times New Roman" w:hAnsi="Times New Roman" w:cs="Times New Roman"/>
          <w:sz w:val="24"/>
          <w:szCs w:val="24"/>
        </w:rPr>
        <w:t xml:space="preserve">in </w:t>
      </w:r>
      <w:r w:rsidRPr="00307263">
        <w:rPr>
          <w:rFonts w:ascii="Times New Roman" w:hAnsi="Times New Roman" w:cs="Times New Roman"/>
          <w:sz w:val="24"/>
          <w:szCs w:val="24"/>
        </w:rPr>
        <w:t>Thiruporur</w:t>
      </w:r>
      <w:r w:rsidR="009F0FC5">
        <w:rPr>
          <w:rFonts w:ascii="Times New Roman" w:hAnsi="Times New Roman" w:cs="Times New Roman"/>
          <w:sz w:val="24"/>
          <w:szCs w:val="24"/>
        </w:rPr>
        <w:t xml:space="preserve"> and </w:t>
      </w:r>
      <w:r w:rsidRPr="00307263">
        <w:rPr>
          <w:rFonts w:ascii="Times New Roman" w:hAnsi="Times New Roman" w:cs="Times New Roman"/>
          <w:sz w:val="24"/>
          <w:szCs w:val="24"/>
        </w:rPr>
        <w:t>St.Thomas Mount</w:t>
      </w:r>
      <w:r w:rsidR="009F0FC5">
        <w:rPr>
          <w:rFonts w:ascii="Times New Roman" w:hAnsi="Times New Roman" w:cs="Times New Roman"/>
          <w:sz w:val="24"/>
          <w:szCs w:val="24"/>
        </w:rPr>
        <w:t xml:space="preserve"> </w:t>
      </w:r>
      <w:r w:rsidRPr="00307263">
        <w:rPr>
          <w:rFonts w:ascii="Times New Roman" w:hAnsi="Times New Roman" w:cs="Times New Roman"/>
          <w:sz w:val="24"/>
          <w:szCs w:val="24"/>
        </w:rPr>
        <w:t>Blocks of Kancheepuram District</w:t>
      </w:r>
      <w:r w:rsidR="009F0FC5">
        <w:rPr>
          <w:rFonts w:ascii="Times New Roman" w:hAnsi="Times New Roman" w:cs="Times New Roman"/>
          <w:sz w:val="24"/>
          <w:szCs w:val="24"/>
        </w:rPr>
        <w:t>, Tamil Nadu</w:t>
      </w:r>
      <w:r w:rsidRPr="00307263">
        <w:rPr>
          <w:rFonts w:ascii="Times New Roman" w:hAnsi="Times New Roman" w:cs="Times New Roman"/>
          <w:sz w:val="24"/>
          <w:szCs w:val="24"/>
        </w:rPr>
        <w:t xml:space="preserve"> with the </w:t>
      </w:r>
      <w:r w:rsidR="009F0FC5">
        <w:rPr>
          <w:rFonts w:ascii="Times New Roman" w:hAnsi="Times New Roman" w:cs="Times New Roman"/>
          <w:sz w:val="24"/>
          <w:szCs w:val="24"/>
        </w:rPr>
        <w:t xml:space="preserve">generous financial and technical </w:t>
      </w:r>
      <w:r w:rsidRPr="00307263">
        <w:rPr>
          <w:rFonts w:ascii="Times New Roman" w:hAnsi="Times New Roman" w:cs="Times New Roman"/>
          <w:sz w:val="24"/>
          <w:szCs w:val="24"/>
        </w:rPr>
        <w:t xml:space="preserve">support </w:t>
      </w:r>
      <w:r w:rsidR="0042531F">
        <w:rPr>
          <w:rFonts w:ascii="Times New Roman" w:hAnsi="Times New Roman" w:cs="Times New Roman"/>
          <w:sz w:val="24"/>
          <w:szCs w:val="24"/>
        </w:rPr>
        <w:t xml:space="preserve">from </w:t>
      </w:r>
      <w:r w:rsidRPr="00307263">
        <w:rPr>
          <w:rFonts w:ascii="Times New Roman" w:hAnsi="Times New Roman" w:cs="Times New Roman"/>
          <w:sz w:val="24"/>
          <w:szCs w:val="24"/>
        </w:rPr>
        <w:t>Asha.</w:t>
      </w:r>
    </w:p>
    <w:p w:rsidR="00E526AA" w:rsidRPr="00307263" w:rsidRDefault="00E526AA" w:rsidP="00307263">
      <w:pPr>
        <w:jc w:val="both"/>
        <w:rPr>
          <w:rFonts w:ascii="Times New Roman" w:hAnsi="Times New Roman" w:cs="Times New Roman"/>
          <w:sz w:val="24"/>
          <w:szCs w:val="24"/>
        </w:rPr>
      </w:pPr>
      <w:r w:rsidRPr="00307263">
        <w:rPr>
          <w:rFonts w:ascii="Times New Roman" w:hAnsi="Times New Roman" w:cs="Times New Roman"/>
          <w:sz w:val="24"/>
          <w:szCs w:val="24"/>
        </w:rPr>
        <w:t xml:space="preserve">This particular intervention was done </w:t>
      </w:r>
      <w:r w:rsidR="009F0FC5">
        <w:rPr>
          <w:rFonts w:ascii="Times New Roman" w:hAnsi="Times New Roman" w:cs="Times New Roman"/>
          <w:sz w:val="24"/>
          <w:szCs w:val="24"/>
        </w:rPr>
        <w:t xml:space="preserve">for the </w:t>
      </w:r>
      <w:r w:rsidRPr="00307263">
        <w:rPr>
          <w:rFonts w:ascii="Times New Roman" w:hAnsi="Times New Roman" w:cs="Times New Roman"/>
          <w:sz w:val="24"/>
          <w:szCs w:val="24"/>
        </w:rPr>
        <w:t xml:space="preserve">children of </w:t>
      </w:r>
      <w:r w:rsidR="009F0FC5">
        <w:rPr>
          <w:rFonts w:ascii="Times New Roman" w:hAnsi="Times New Roman" w:cs="Times New Roman"/>
          <w:sz w:val="24"/>
          <w:szCs w:val="24"/>
        </w:rPr>
        <w:t>Telugu Migrant Construction W</w:t>
      </w:r>
      <w:r w:rsidRPr="00307263">
        <w:rPr>
          <w:rFonts w:ascii="Times New Roman" w:hAnsi="Times New Roman" w:cs="Times New Roman"/>
          <w:sz w:val="24"/>
          <w:szCs w:val="24"/>
        </w:rPr>
        <w:t xml:space="preserve">orkers to reduce </w:t>
      </w:r>
      <w:r w:rsidR="0042531F">
        <w:rPr>
          <w:rFonts w:ascii="Times New Roman" w:hAnsi="Times New Roman" w:cs="Times New Roman"/>
          <w:sz w:val="24"/>
          <w:szCs w:val="24"/>
        </w:rPr>
        <w:t xml:space="preserve">the </w:t>
      </w:r>
      <w:r w:rsidR="009F0FC5">
        <w:rPr>
          <w:rFonts w:ascii="Times New Roman" w:hAnsi="Times New Roman" w:cs="Times New Roman"/>
          <w:sz w:val="24"/>
          <w:szCs w:val="24"/>
        </w:rPr>
        <w:t xml:space="preserve">issues of </w:t>
      </w:r>
      <w:r w:rsidRPr="00307263">
        <w:rPr>
          <w:rFonts w:ascii="Times New Roman" w:hAnsi="Times New Roman" w:cs="Times New Roman"/>
          <w:sz w:val="24"/>
          <w:szCs w:val="24"/>
        </w:rPr>
        <w:t>illiteracy</w:t>
      </w:r>
      <w:r w:rsidR="009F0FC5">
        <w:rPr>
          <w:rFonts w:ascii="Times New Roman" w:hAnsi="Times New Roman" w:cs="Times New Roman"/>
          <w:sz w:val="24"/>
          <w:szCs w:val="24"/>
        </w:rPr>
        <w:t>, school</w:t>
      </w:r>
      <w:r w:rsidRPr="00307263">
        <w:rPr>
          <w:rFonts w:ascii="Times New Roman" w:hAnsi="Times New Roman" w:cs="Times New Roman"/>
          <w:sz w:val="24"/>
          <w:szCs w:val="24"/>
        </w:rPr>
        <w:t xml:space="preserve"> dropouts</w:t>
      </w:r>
      <w:r w:rsidR="009F0FC5">
        <w:rPr>
          <w:rFonts w:ascii="Times New Roman" w:hAnsi="Times New Roman" w:cs="Times New Roman"/>
          <w:sz w:val="24"/>
          <w:szCs w:val="24"/>
        </w:rPr>
        <w:t xml:space="preserve"> </w:t>
      </w:r>
      <w:r w:rsidR="009F0FC5" w:rsidRPr="00307263">
        <w:rPr>
          <w:rFonts w:ascii="Times New Roman" w:hAnsi="Times New Roman" w:cs="Times New Roman"/>
          <w:sz w:val="24"/>
          <w:szCs w:val="24"/>
        </w:rPr>
        <w:t>and child</w:t>
      </w:r>
      <w:r w:rsidRPr="00307263">
        <w:rPr>
          <w:rFonts w:ascii="Times New Roman" w:hAnsi="Times New Roman" w:cs="Times New Roman"/>
          <w:sz w:val="24"/>
          <w:szCs w:val="24"/>
        </w:rPr>
        <w:t xml:space="preserve"> laborers and </w:t>
      </w:r>
      <w:r w:rsidR="009F0FC5">
        <w:rPr>
          <w:rFonts w:ascii="Times New Roman" w:hAnsi="Times New Roman" w:cs="Times New Roman"/>
          <w:sz w:val="24"/>
          <w:szCs w:val="24"/>
        </w:rPr>
        <w:t xml:space="preserve">enjoy childhood rights and benefits. </w:t>
      </w:r>
      <w:r w:rsidRPr="00307263">
        <w:rPr>
          <w:rFonts w:ascii="Times New Roman" w:hAnsi="Times New Roman" w:cs="Times New Roman"/>
          <w:sz w:val="24"/>
          <w:szCs w:val="24"/>
        </w:rPr>
        <w:t xml:space="preserve"> </w:t>
      </w:r>
    </w:p>
    <w:p w:rsidR="00E526AA" w:rsidRPr="00307263" w:rsidRDefault="00E526AA" w:rsidP="00307263">
      <w:pPr>
        <w:jc w:val="both"/>
        <w:rPr>
          <w:rFonts w:ascii="Times New Roman" w:hAnsi="Times New Roman" w:cs="Times New Roman"/>
          <w:sz w:val="24"/>
          <w:szCs w:val="24"/>
        </w:rPr>
      </w:pPr>
      <w:r w:rsidRPr="00307263">
        <w:rPr>
          <w:rFonts w:ascii="Times New Roman" w:hAnsi="Times New Roman" w:cs="Times New Roman"/>
          <w:sz w:val="24"/>
          <w:szCs w:val="24"/>
        </w:rPr>
        <w:t xml:space="preserve">RDT has been providing educational materials, </w:t>
      </w:r>
      <w:r w:rsidR="009F0FC5">
        <w:rPr>
          <w:rFonts w:ascii="Times New Roman" w:hAnsi="Times New Roman" w:cs="Times New Roman"/>
          <w:sz w:val="24"/>
          <w:szCs w:val="24"/>
        </w:rPr>
        <w:t>u</w:t>
      </w:r>
      <w:r w:rsidRPr="00307263">
        <w:rPr>
          <w:rFonts w:ascii="Times New Roman" w:hAnsi="Times New Roman" w:cs="Times New Roman"/>
          <w:sz w:val="24"/>
          <w:szCs w:val="24"/>
        </w:rPr>
        <w:t xml:space="preserve">niforms, and providing </w:t>
      </w:r>
      <w:r w:rsidR="009F0FC5">
        <w:rPr>
          <w:rFonts w:ascii="Times New Roman" w:hAnsi="Times New Roman" w:cs="Times New Roman"/>
          <w:sz w:val="24"/>
          <w:szCs w:val="24"/>
        </w:rPr>
        <w:t>n</w:t>
      </w:r>
      <w:r w:rsidR="008F4CBE">
        <w:rPr>
          <w:rFonts w:ascii="Times New Roman" w:hAnsi="Times New Roman" w:cs="Times New Roman"/>
          <w:sz w:val="24"/>
          <w:szCs w:val="24"/>
        </w:rPr>
        <w:t>utritious</w:t>
      </w:r>
      <w:r w:rsidRPr="00307263">
        <w:rPr>
          <w:rFonts w:ascii="Times New Roman" w:hAnsi="Times New Roman" w:cs="Times New Roman"/>
          <w:sz w:val="24"/>
          <w:szCs w:val="24"/>
        </w:rPr>
        <w:t xml:space="preserve"> </w:t>
      </w:r>
      <w:r w:rsidR="009F0FC5">
        <w:rPr>
          <w:rFonts w:ascii="Times New Roman" w:hAnsi="Times New Roman" w:cs="Times New Roman"/>
          <w:sz w:val="24"/>
          <w:szCs w:val="24"/>
        </w:rPr>
        <w:t xml:space="preserve">noon meal </w:t>
      </w:r>
      <w:r w:rsidRPr="00307263">
        <w:rPr>
          <w:rFonts w:ascii="Times New Roman" w:hAnsi="Times New Roman" w:cs="Times New Roman"/>
          <w:sz w:val="24"/>
          <w:szCs w:val="24"/>
        </w:rPr>
        <w:t xml:space="preserve">to all children and </w:t>
      </w:r>
      <w:r w:rsidR="009F0FC5">
        <w:rPr>
          <w:rFonts w:ascii="Times New Roman" w:hAnsi="Times New Roman" w:cs="Times New Roman"/>
          <w:sz w:val="24"/>
          <w:szCs w:val="24"/>
        </w:rPr>
        <w:t>conduct free m</w:t>
      </w:r>
      <w:r w:rsidRPr="00307263">
        <w:rPr>
          <w:rFonts w:ascii="Times New Roman" w:hAnsi="Times New Roman" w:cs="Times New Roman"/>
          <w:sz w:val="24"/>
          <w:szCs w:val="24"/>
        </w:rPr>
        <w:t>edical camps</w:t>
      </w:r>
      <w:r w:rsidR="009F0FC5">
        <w:rPr>
          <w:rFonts w:ascii="Times New Roman" w:hAnsi="Times New Roman" w:cs="Times New Roman"/>
          <w:sz w:val="24"/>
          <w:szCs w:val="24"/>
        </w:rPr>
        <w:t xml:space="preserve"> for all common diseases. </w:t>
      </w:r>
      <w:r w:rsidRPr="00307263">
        <w:rPr>
          <w:rFonts w:ascii="Times New Roman" w:hAnsi="Times New Roman" w:cs="Times New Roman"/>
          <w:sz w:val="24"/>
          <w:szCs w:val="24"/>
        </w:rPr>
        <w:t xml:space="preserve"> </w:t>
      </w:r>
    </w:p>
    <w:p w:rsidR="00E526AA" w:rsidRDefault="00E526AA" w:rsidP="00307263">
      <w:pPr>
        <w:jc w:val="both"/>
        <w:rPr>
          <w:rFonts w:ascii="Times New Roman" w:hAnsi="Times New Roman" w:cs="Times New Roman"/>
          <w:sz w:val="24"/>
          <w:szCs w:val="24"/>
        </w:rPr>
      </w:pPr>
      <w:r w:rsidRPr="00307263">
        <w:rPr>
          <w:rFonts w:ascii="Times New Roman" w:hAnsi="Times New Roman" w:cs="Times New Roman"/>
          <w:sz w:val="24"/>
          <w:szCs w:val="24"/>
        </w:rPr>
        <w:t xml:space="preserve">RDT </w:t>
      </w:r>
      <w:r w:rsidR="009F0FC5">
        <w:rPr>
          <w:rFonts w:ascii="Times New Roman" w:hAnsi="Times New Roman" w:cs="Times New Roman"/>
          <w:sz w:val="24"/>
          <w:szCs w:val="24"/>
        </w:rPr>
        <w:t>impart</w:t>
      </w:r>
      <w:r w:rsidR="00D366A2">
        <w:rPr>
          <w:rFonts w:ascii="Times New Roman" w:hAnsi="Times New Roman" w:cs="Times New Roman"/>
          <w:sz w:val="24"/>
          <w:szCs w:val="24"/>
        </w:rPr>
        <w:t>s</w:t>
      </w:r>
      <w:r w:rsidR="009F0FC5">
        <w:rPr>
          <w:rFonts w:ascii="Times New Roman" w:hAnsi="Times New Roman" w:cs="Times New Roman"/>
          <w:sz w:val="24"/>
          <w:szCs w:val="24"/>
        </w:rPr>
        <w:t xml:space="preserve"> quality education </w:t>
      </w:r>
      <w:r w:rsidR="00D366A2">
        <w:rPr>
          <w:rFonts w:ascii="Times New Roman" w:hAnsi="Times New Roman" w:cs="Times New Roman"/>
          <w:sz w:val="24"/>
          <w:szCs w:val="24"/>
        </w:rPr>
        <w:t xml:space="preserve">to the children </w:t>
      </w:r>
      <w:r w:rsidR="009F0FC5">
        <w:rPr>
          <w:rFonts w:ascii="Times New Roman" w:hAnsi="Times New Roman" w:cs="Times New Roman"/>
          <w:sz w:val="24"/>
          <w:szCs w:val="24"/>
        </w:rPr>
        <w:t xml:space="preserve">in their native language </w:t>
      </w:r>
      <w:r w:rsidR="00D366A2">
        <w:rPr>
          <w:rFonts w:ascii="Times New Roman" w:hAnsi="Times New Roman" w:cs="Times New Roman"/>
          <w:sz w:val="24"/>
          <w:szCs w:val="24"/>
        </w:rPr>
        <w:t xml:space="preserve">by recruiting </w:t>
      </w:r>
      <w:r w:rsidRPr="00307263">
        <w:rPr>
          <w:rFonts w:ascii="Times New Roman" w:hAnsi="Times New Roman" w:cs="Times New Roman"/>
          <w:sz w:val="24"/>
          <w:szCs w:val="24"/>
        </w:rPr>
        <w:t xml:space="preserve">qualified teachers </w:t>
      </w:r>
      <w:r w:rsidR="00D366A2">
        <w:rPr>
          <w:rFonts w:ascii="Times New Roman" w:hAnsi="Times New Roman" w:cs="Times New Roman"/>
          <w:sz w:val="24"/>
          <w:szCs w:val="24"/>
        </w:rPr>
        <w:t xml:space="preserve">from other districts </w:t>
      </w:r>
      <w:r w:rsidRPr="00307263">
        <w:rPr>
          <w:rFonts w:ascii="Times New Roman" w:hAnsi="Times New Roman" w:cs="Times New Roman"/>
          <w:sz w:val="24"/>
          <w:szCs w:val="24"/>
        </w:rPr>
        <w:t xml:space="preserve">in all </w:t>
      </w:r>
      <w:r w:rsidR="00D366A2">
        <w:rPr>
          <w:rFonts w:ascii="Times New Roman" w:hAnsi="Times New Roman" w:cs="Times New Roman"/>
          <w:sz w:val="24"/>
          <w:szCs w:val="24"/>
        </w:rPr>
        <w:t xml:space="preserve">the Special </w:t>
      </w:r>
      <w:r w:rsidRPr="00307263">
        <w:rPr>
          <w:rFonts w:ascii="Times New Roman" w:hAnsi="Times New Roman" w:cs="Times New Roman"/>
          <w:sz w:val="24"/>
          <w:szCs w:val="24"/>
        </w:rPr>
        <w:t>Schools</w:t>
      </w:r>
      <w:r w:rsidR="00D366A2">
        <w:rPr>
          <w:rFonts w:ascii="Times New Roman" w:hAnsi="Times New Roman" w:cs="Times New Roman"/>
          <w:sz w:val="24"/>
          <w:szCs w:val="24"/>
        </w:rPr>
        <w:t xml:space="preserve">. As a whole, the migrant community receives guidance and support from RDT to alleviate their life difficulties and lead a safe life.  </w:t>
      </w:r>
    </w:p>
    <w:p w:rsidR="00D366A2" w:rsidRDefault="00D366A2" w:rsidP="00307263">
      <w:pPr>
        <w:jc w:val="both"/>
        <w:rPr>
          <w:rFonts w:ascii="Times New Roman" w:hAnsi="Times New Roman" w:cs="Times New Roman"/>
          <w:sz w:val="24"/>
          <w:szCs w:val="24"/>
        </w:rPr>
      </w:pPr>
      <w:r>
        <w:rPr>
          <w:rFonts w:ascii="Times New Roman" w:hAnsi="Times New Roman" w:cs="Times New Roman"/>
          <w:sz w:val="24"/>
          <w:szCs w:val="24"/>
        </w:rPr>
        <w:t xml:space="preserve">In this report the welfare activities carried out for the month of August 2014 for the migrant workers children through Special School for Migrant Workers Children </w:t>
      </w:r>
      <w:r w:rsidR="00506CF2">
        <w:rPr>
          <w:rFonts w:ascii="Times New Roman" w:hAnsi="Times New Roman" w:cs="Times New Roman"/>
          <w:sz w:val="24"/>
          <w:szCs w:val="24"/>
        </w:rPr>
        <w:t xml:space="preserve">are </w:t>
      </w:r>
      <w:r>
        <w:rPr>
          <w:rFonts w:ascii="Times New Roman" w:hAnsi="Times New Roman" w:cs="Times New Roman"/>
          <w:sz w:val="24"/>
          <w:szCs w:val="24"/>
        </w:rPr>
        <w:t>narrated</w:t>
      </w:r>
      <w:r w:rsidR="00506CF2">
        <w:rPr>
          <w:rFonts w:ascii="Times New Roman" w:hAnsi="Times New Roman" w:cs="Times New Roman"/>
          <w:sz w:val="24"/>
          <w:szCs w:val="24"/>
        </w:rPr>
        <w:t xml:space="preserve"> with necessary data. </w:t>
      </w:r>
      <w:r>
        <w:rPr>
          <w:rFonts w:ascii="Times New Roman" w:hAnsi="Times New Roman" w:cs="Times New Roman"/>
          <w:sz w:val="24"/>
          <w:szCs w:val="24"/>
        </w:rPr>
        <w:t xml:space="preserve">   </w:t>
      </w:r>
    </w:p>
    <w:p w:rsidR="00506CF2" w:rsidRDefault="00506CF2" w:rsidP="00307263">
      <w:pPr>
        <w:jc w:val="both"/>
        <w:rPr>
          <w:rFonts w:ascii="Times New Roman" w:hAnsi="Times New Roman" w:cs="Times New Roman"/>
          <w:sz w:val="24"/>
          <w:szCs w:val="24"/>
        </w:rPr>
      </w:pPr>
      <w:r>
        <w:rPr>
          <w:rFonts w:ascii="Times New Roman" w:hAnsi="Times New Roman" w:cs="Times New Roman"/>
          <w:sz w:val="24"/>
          <w:szCs w:val="24"/>
        </w:rPr>
        <w:t xml:space="preserve">The data on enrollment of migrant workers children in Special School is given below for your kind perusal. RDT is making all the effort in identifying the migrant children who are not enrolled in any school, legal issues </w:t>
      </w:r>
      <w:r w:rsidR="0042531F">
        <w:rPr>
          <w:rFonts w:ascii="Times New Roman" w:hAnsi="Times New Roman" w:cs="Times New Roman"/>
          <w:sz w:val="24"/>
          <w:szCs w:val="24"/>
        </w:rPr>
        <w:t xml:space="preserve">of adults </w:t>
      </w:r>
      <w:r>
        <w:rPr>
          <w:rFonts w:ascii="Times New Roman" w:hAnsi="Times New Roman" w:cs="Times New Roman"/>
          <w:sz w:val="24"/>
          <w:szCs w:val="24"/>
        </w:rPr>
        <w:t xml:space="preserve">related to work, reduce child labour from migrant community, medical guidance for the adolescent girls and pregnant women, health camps on Eye problems, Dental problems, Polio vaccination, referral services to the specialty hospitals and media publicity for the migrant community issues and legal remedy are some of the activities carried out by RDT for the migrant community.  </w:t>
      </w:r>
    </w:p>
    <w:p w:rsidR="00506CF2" w:rsidRDefault="00506CF2" w:rsidP="00307263">
      <w:pPr>
        <w:jc w:val="both"/>
        <w:rPr>
          <w:rFonts w:ascii="Times New Roman" w:hAnsi="Times New Roman" w:cs="Times New Roman"/>
          <w:sz w:val="24"/>
          <w:szCs w:val="24"/>
        </w:rPr>
      </w:pPr>
    </w:p>
    <w:p w:rsidR="00681D75" w:rsidRDefault="00681D75" w:rsidP="00307263">
      <w:pPr>
        <w:jc w:val="both"/>
        <w:rPr>
          <w:rFonts w:ascii="Times New Roman" w:hAnsi="Times New Roman" w:cs="Times New Roman"/>
          <w:sz w:val="24"/>
          <w:szCs w:val="24"/>
        </w:rPr>
      </w:pPr>
    </w:p>
    <w:p w:rsidR="008F4CBE" w:rsidRPr="00307263" w:rsidRDefault="008F4CBE" w:rsidP="00307263">
      <w:pPr>
        <w:jc w:val="both"/>
        <w:rPr>
          <w:rFonts w:ascii="Times New Roman" w:hAnsi="Times New Roman" w:cs="Times New Roman"/>
          <w:sz w:val="24"/>
          <w:szCs w:val="24"/>
        </w:rPr>
      </w:pPr>
    </w:p>
    <w:p w:rsidR="00C15224" w:rsidRPr="00307263" w:rsidRDefault="00307263" w:rsidP="00C15224">
      <w:pPr>
        <w:spacing w:line="240" w:lineRule="auto"/>
        <w:jc w:val="center"/>
        <w:rPr>
          <w:rFonts w:ascii="Times New Roman" w:hAnsi="Times New Roman" w:cs="Times New Roman"/>
          <w:b/>
          <w:bCs/>
          <w:sz w:val="24"/>
          <w:szCs w:val="18"/>
        </w:rPr>
      </w:pPr>
      <w:r>
        <w:rPr>
          <w:rFonts w:ascii="Times New Roman" w:hAnsi="Times New Roman" w:cs="Times New Roman"/>
          <w:b/>
          <w:bCs/>
          <w:sz w:val="24"/>
          <w:szCs w:val="18"/>
        </w:rPr>
        <w:lastRenderedPageBreak/>
        <w:t>Enrollment Details of the Children in Special S</w:t>
      </w:r>
      <w:r w:rsidR="00C15224" w:rsidRPr="00307263">
        <w:rPr>
          <w:rFonts w:ascii="Times New Roman" w:hAnsi="Times New Roman" w:cs="Times New Roman"/>
          <w:b/>
          <w:bCs/>
          <w:sz w:val="24"/>
          <w:szCs w:val="18"/>
        </w:rPr>
        <w:t>chools in 2014-2015</w:t>
      </w:r>
    </w:p>
    <w:tbl>
      <w:tblPr>
        <w:tblW w:w="10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540"/>
        <w:gridCol w:w="450"/>
        <w:gridCol w:w="450"/>
        <w:gridCol w:w="450"/>
        <w:gridCol w:w="450"/>
        <w:gridCol w:w="450"/>
        <w:gridCol w:w="450"/>
        <w:gridCol w:w="450"/>
        <w:gridCol w:w="450"/>
        <w:gridCol w:w="450"/>
        <w:gridCol w:w="450"/>
        <w:gridCol w:w="450"/>
        <w:gridCol w:w="450"/>
        <w:gridCol w:w="450"/>
        <w:gridCol w:w="450"/>
        <w:gridCol w:w="450"/>
        <w:gridCol w:w="563"/>
        <w:gridCol w:w="540"/>
        <w:gridCol w:w="630"/>
      </w:tblGrid>
      <w:tr w:rsidR="00C15224" w:rsidRPr="00307263" w:rsidTr="00681D75">
        <w:trPr>
          <w:trHeight w:val="683"/>
          <w:jc w:val="center"/>
        </w:trPr>
        <w:tc>
          <w:tcPr>
            <w:tcW w:w="1440" w:type="dxa"/>
            <w:tcBorders>
              <w:top w:val="single" w:sz="4" w:space="0" w:color="000000"/>
              <w:left w:val="single" w:sz="4" w:space="0" w:color="000000"/>
              <w:bottom w:val="single" w:sz="4" w:space="0" w:color="auto"/>
              <w:right w:val="single" w:sz="4" w:space="0" w:color="000000"/>
            </w:tcBorders>
            <w:vAlign w:val="center"/>
          </w:tcPr>
          <w:p w:rsidR="00C15224" w:rsidRPr="00307263" w:rsidRDefault="00C15224" w:rsidP="001A4719">
            <w:pPr>
              <w:pStyle w:val="ListParagraph"/>
              <w:spacing w:line="240" w:lineRule="auto"/>
              <w:ind w:left="0"/>
              <w:jc w:val="center"/>
              <w:rPr>
                <w:rFonts w:ascii="Times New Roman" w:hAnsi="Times New Roman" w:cs="Times New Roman"/>
                <w:b/>
                <w:bCs/>
                <w:sz w:val="18"/>
                <w:szCs w:val="18"/>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rsidR="00307263" w:rsidRDefault="00307263" w:rsidP="001A4719">
            <w:pPr>
              <w:pStyle w:val="ListParagraph"/>
              <w:ind w:left="0"/>
              <w:jc w:val="center"/>
              <w:rPr>
                <w:rFonts w:ascii="Times New Roman" w:hAnsi="Times New Roman" w:cs="Times New Roman"/>
                <w:b/>
                <w:bCs/>
                <w:sz w:val="18"/>
                <w:szCs w:val="18"/>
              </w:rPr>
            </w:pPr>
          </w:p>
          <w:p w:rsidR="00C15224" w:rsidRPr="00307263" w:rsidRDefault="00C15224" w:rsidP="001A4719">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Day care Center</w:t>
            </w:r>
          </w:p>
          <w:p w:rsidR="00C15224" w:rsidRPr="00307263" w:rsidRDefault="00C15224" w:rsidP="001A4719">
            <w:pPr>
              <w:pStyle w:val="ListParagraph"/>
              <w:ind w:left="0"/>
              <w:jc w:val="center"/>
              <w:rPr>
                <w:rFonts w:ascii="Times New Roman" w:hAnsi="Times New Roman" w:cs="Times New Roman"/>
                <w:b/>
                <w:bCs/>
                <w:sz w:val="18"/>
                <w:szCs w:val="18"/>
              </w:rPr>
            </w:pP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 xml:space="preserve">First </w:t>
            </w:r>
          </w:p>
          <w:p w:rsidR="00C15224"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Std</w:t>
            </w: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C15224"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Second Std</w:t>
            </w: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C15224"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Third</w:t>
            </w:r>
          </w:p>
          <w:p w:rsidR="00307263"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Std</w:t>
            </w: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C15224"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 xml:space="preserve">Fourth </w:t>
            </w:r>
          </w:p>
          <w:p w:rsidR="00307263"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Std</w:t>
            </w: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C15224"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Fifth</w:t>
            </w:r>
          </w:p>
          <w:p w:rsidR="00307263"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Std</w:t>
            </w: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Sixth</w:t>
            </w:r>
          </w:p>
          <w:p w:rsidR="00C15224"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 xml:space="preserve">Std </w:t>
            </w:r>
          </w:p>
        </w:tc>
        <w:tc>
          <w:tcPr>
            <w:tcW w:w="900" w:type="dxa"/>
            <w:gridSpan w:val="2"/>
            <w:tcBorders>
              <w:top w:val="single" w:sz="4" w:space="0" w:color="000000"/>
              <w:left w:val="single" w:sz="4" w:space="0" w:color="000000"/>
              <w:bottom w:val="single" w:sz="4" w:space="0" w:color="auto"/>
              <w:right w:val="single" w:sz="4" w:space="0" w:color="000000"/>
            </w:tcBorders>
            <w:vAlign w:val="center"/>
            <w:hideMark/>
          </w:tcPr>
          <w:p w:rsidR="00C15224"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 xml:space="preserve">Seventh </w:t>
            </w:r>
          </w:p>
          <w:p w:rsidR="00307263" w:rsidRPr="00307263" w:rsidRDefault="00307263" w:rsidP="001A4719">
            <w:pPr>
              <w:pStyle w:val="ListParagraph"/>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Std</w:t>
            </w:r>
          </w:p>
        </w:tc>
        <w:tc>
          <w:tcPr>
            <w:tcW w:w="1103" w:type="dxa"/>
            <w:gridSpan w:val="2"/>
            <w:tcBorders>
              <w:top w:val="single" w:sz="4" w:space="0" w:color="000000"/>
              <w:left w:val="single" w:sz="4" w:space="0" w:color="000000"/>
              <w:bottom w:val="single" w:sz="4" w:space="0" w:color="auto"/>
              <w:right w:val="single" w:sz="4" w:space="0" w:color="000000"/>
            </w:tcBorders>
          </w:tcPr>
          <w:p w:rsidR="00C15224" w:rsidRPr="00307263" w:rsidRDefault="00C15224" w:rsidP="001A4719">
            <w:pPr>
              <w:pStyle w:val="ListParagraph"/>
              <w:spacing w:line="240" w:lineRule="auto"/>
              <w:ind w:left="0"/>
              <w:jc w:val="center"/>
              <w:rPr>
                <w:rFonts w:ascii="Times New Roman" w:hAnsi="Times New Roman" w:cs="Times New Roman"/>
                <w:b/>
                <w:bCs/>
                <w:sz w:val="18"/>
                <w:szCs w:val="18"/>
              </w:rPr>
            </w:pPr>
          </w:p>
        </w:tc>
        <w:tc>
          <w:tcPr>
            <w:tcW w:w="630" w:type="dxa"/>
            <w:tcBorders>
              <w:top w:val="single" w:sz="4" w:space="0" w:color="000000"/>
              <w:left w:val="single" w:sz="4" w:space="0" w:color="000000"/>
              <w:bottom w:val="single" w:sz="4" w:space="0" w:color="auto"/>
              <w:right w:val="single" w:sz="4" w:space="0" w:color="000000"/>
            </w:tcBorders>
            <w:hideMark/>
          </w:tcPr>
          <w:p w:rsidR="00307263" w:rsidRDefault="00307263" w:rsidP="001A4719">
            <w:pPr>
              <w:pStyle w:val="ListParagraph"/>
              <w:spacing w:line="240" w:lineRule="auto"/>
              <w:ind w:left="0"/>
              <w:jc w:val="center"/>
              <w:rPr>
                <w:rFonts w:ascii="Times New Roman" w:hAnsi="Times New Roman" w:cs="Times New Roman"/>
                <w:b/>
                <w:bCs/>
                <w:sz w:val="18"/>
                <w:szCs w:val="18"/>
              </w:rPr>
            </w:pPr>
          </w:p>
          <w:p w:rsidR="00C15224" w:rsidRPr="00307263" w:rsidRDefault="00C15224" w:rsidP="001A4719">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Total</w:t>
            </w:r>
          </w:p>
        </w:tc>
      </w:tr>
      <w:tr w:rsidR="00307263" w:rsidRPr="00307263" w:rsidTr="00681D75">
        <w:trPr>
          <w:trHeight w:val="440"/>
          <w:jc w:val="center"/>
        </w:trPr>
        <w:tc>
          <w:tcPr>
            <w:tcW w:w="1440" w:type="dxa"/>
            <w:tcBorders>
              <w:top w:val="single" w:sz="4" w:space="0" w:color="auto"/>
              <w:left w:val="single" w:sz="4" w:space="0" w:color="000000"/>
              <w:bottom w:val="single" w:sz="4" w:space="0" w:color="000000"/>
              <w:right w:val="single" w:sz="4" w:space="0" w:color="000000"/>
            </w:tcBorders>
            <w:hideMark/>
          </w:tcPr>
          <w:p w:rsidR="00C15224" w:rsidRPr="00307263" w:rsidRDefault="00307263" w:rsidP="00307263">
            <w:pPr>
              <w:pStyle w:val="ListParagraph"/>
              <w:ind w:left="0"/>
              <w:jc w:val="center"/>
              <w:rPr>
                <w:rFonts w:ascii="Times New Roman" w:hAnsi="Times New Roman" w:cs="Times New Roman"/>
                <w:b/>
                <w:bCs/>
                <w:sz w:val="18"/>
                <w:szCs w:val="18"/>
              </w:rPr>
            </w:pPr>
            <w:r>
              <w:rPr>
                <w:rFonts w:ascii="Times New Roman" w:hAnsi="Times New Roman" w:cs="Times New Roman"/>
                <w:b/>
                <w:bCs/>
                <w:sz w:val="18"/>
                <w:szCs w:val="18"/>
              </w:rPr>
              <w:t xml:space="preserve">Location of the Special </w:t>
            </w:r>
            <w:r w:rsidR="00C15224" w:rsidRPr="00307263">
              <w:rPr>
                <w:rFonts w:ascii="Times New Roman" w:hAnsi="Times New Roman" w:cs="Times New Roman"/>
                <w:b/>
                <w:bCs/>
                <w:sz w:val="18"/>
                <w:szCs w:val="18"/>
              </w:rPr>
              <w:t>School</w:t>
            </w:r>
          </w:p>
        </w:tc>
        <w:tc>
          <w:tcPr>
            <w:tcW w:w="54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450" w:type="dxa"/>
            <w:tcBorders>
              <w:top w:val="single" w:sz="4" w:space="0" w:color="auto"/>
              <w:left w:val="single" w:sz="4" w:space="0" w:color="000000"/>
              <w:bottom w:val="single" w:sz="4" w:space="0" w:color="000000"/>
              <w:right w:val="single" w:sz="4" w:space="0" w:color="auto"/>
            </w:tcBorders>
            <w:hideMark/>
          </w:tcPr>
          <w:p w:rsidR="00C15224" w:rsidRPr="00307263" w:rsidRDefault="00C15224" w:rsidP="00307263">
            <w:pPr>
              <w:pStyle w:val="ListParagraph"/>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45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563"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M</w:t>
            </w:r>
          </w:p>
        </w:tc>
        <w:tc>
          <w:tcPr>
            <w:tcW w:w="540" w:type="dxa"/>
            <w:tcBorders>
              <w:top w:val="single" w:sz="4" w:space="0" w:color="auto"/>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r w:rsidRPr="00307263">
              <w:rPr>
                <w:rFonts w:ascii="Times New Roman" w:hAnsi="Times New Roman" w:cs="Times New Roman"/>
                <w:b/>
                <w:bCs/>
                <w:sz w:val="18"/>
                <w:szCs w:val="18"/>
              </w:rPr>
              <w:t>F</w:t>
            </w:r>
          </w:p>
        </w:tc>
        <w:tc>
          <w:tcPr>
            <w:tcW w:w="630" w:type="dxa"/>
            <w:tcBorders>
              <w:top w:val="single" w:sz="4" w:space="0" w:color="auto"/>
              <w:left w:val="single" w:sz="4" w:space="0" w:color="auto"/>
              <w:bottom w:val="single" w:sz="4" w:space="0" w:color="000000"/>
              <w:right w:val="single" w:sz="4" w:space="0" w:color="000000"/>
            </w:tcBorders>
          </w:tcPr>
          <w:p w:rsidR="00C15224" w:rsidRPr="00307263" w:rsidRDefault="00C15224" w:rsidP="00307263">
            <w:pPr>
              <w:pStyle w:val="ListParagraph"/>
              <w:spacing w:line="240" w:lineRule="auto"/>
              <w:ind w:left="0"/>
              <w:jc w:val="center"/>
              <w:rPr>
                <w:rFonts w:ascii="Times New Roman" w:hAnsi="Times New Roman" w:cs="Times New Roman"/>
                <w:b/>
                <w:bCs/>
                <w:sz w:val="18"/>
                <w:szCs w:val="18"/>
              </w:rPr>
            </w:pP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Egattur</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17</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7</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39</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63</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102</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Vaniyanchavadi</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22</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21</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43</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Hiranandani</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18</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16</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34</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Ammapettai</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8</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16</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20</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36</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Pudupakkam</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7</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26</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16</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42</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Melakotaiyur</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8</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7</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26</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25</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51</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Chemanchery</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13</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16</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29</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Kovilmaniyam</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8</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20</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10</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30</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Perumbakkam</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7</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8</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23</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23</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46</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JPR Nagar</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21</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15</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36</w:t>
            </w:r>
          </w:p>
        </w:tc>
      </w:tr>
      <w:tr w:rsidR="00307263" w:rsidRPr="00307263" w:rsidTr="00307263">
        <w:trPr>
          <w:trHeight w:val="530"/>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Puravankara</w:t>
            </w:r>
          </w:p>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(Pudupakkam)</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18</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13</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31</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Thalambur</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20</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09</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29</w:t>
            </w:r>
          </w:p>
        </w:tc>
      </w:tr>
      <w:tr w:rsidR="00307263" w:rsidRPr="00307263" w:rsidTr="00307263">
        <w:trPr>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Pudupakkam</w:t>
            </w:r>
          </w:p>
          <w:p w:rsidR="00C15224" w:rsidRPr="00307263" w:rsidRDefault="00C15224" w:rsidP="001A4719">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sz w:val="18"/>
                <w:szCs w:val="18"/>
              </w:rPr>
              <w:t>(SHOBA)</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2</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0</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14</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18</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sz w:val="18"/>
                <w:szCs w:val="18"/>
              </w:rPr>
            </w:pPr>
            <w:r w:rsidRPr="00307263">
              <w:rPr>
                <w:rFonts w:ascii="Times New Roman" w:hAnsi="Times New Roman" w:cs="Times New Roman"/>
                <w:b/>
                <w:sz w:val="18"/>
                <w:szCs w:val="18"/>
              </w:rPr>
              <w:t>32</w:t>
            </w:r>
          </w:p>
        </w:tc>
      </w:tr>
      <w:tr w:rsidR="00307263" w:rsidRPr="00307263" w:rsidTr="00681D75">
        <w:trPr>
          <w:trHeight w:val="287"/>
          <w:jc w:val="center"/>
        </w:trPr>
        <w:tc>
          <w:tcPr>
            <w:tcW w:w="1440" w:type="dxa"/>
            <w:tcBorders>
              <w:top w:val="single" w:sz="4" w:space="0" w:color="000000"/>
              <w:left w:val="single" w:sz="4" w:space="0" w:color="000000"/>
              <w:bottom w:val="single" w:sz="4" w:space="0" w:color="000000"/>
              <w:right w:val="single" w:sz="4" w:space="0" w:color="000000"/>
            </w:tcBorders>
            <w:hideMark/>
          </w:tcPr>
          <w:p w:rsidR="00C15224" w:rsidRPr="00307263" w:rsidRDefault="00C15224" w:rsidP="00307263">
            <w:pPr>
              <w:pStyle w:val="ListParagraph"/>
              <w:spacing w:line="240" w:lineRule="auto"/>
              <w:ind w:left="0"/>
              <w:jc w:val="both"/>
              <w:rPr>
                <w:rFonts w:ascii="Times New Roman" w:hAnsi="Times New Roman" w:cs="Times New Roman"/>
                <w:sz w:val="18"/>
                <w:szCs w:val="18"/>
              </w:rPr>
            </w:pPr>
            <w:r w:rsidRPr="00307263">
              <w:rPr>
                <w:rFonts w:ascii="Times New Roman" w:hAnsi="Times New Roman" w:cs="Times New Roman"/>
                <w:b/>
                <w:bCs/>
                <w:sz w:val="18"/>
                <w:szCs w:val="18"/>
              </w:rPr>
              <w:t>Total</w:t>
            </w:r>
          </w:p>
        </w:tc>
        <w:tc>
          <w:tcPr>
            <w:tcW w:w="54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66</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69</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61</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48</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48</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44</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42</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43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28</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23</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24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18</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03</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15</w:t>
            </w:r>
          </w:p>
        </w:tc>
        <w:tc>
          <w:tcPr>
            <w:tcW w:w="450" w:type="dxa"/>
            <w:tcBorders>
              <w:top w:val="single" w:sz="4" w:space="0" w:color="000000"/>
              <w:left w:val="single" w:sz="4" w:space="0" w:color="000000"/>
              <w:bottom w:val="single" w:sz="4" w:space="0" w:color="000000"/>
              <w:right w:val="single" w:sz="4" w:space="0" w:color="auto"/>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04</w:t>
            </w:r>
          </w:p>
        </w:tc>
        <w:tc>
          <w:tcPr>
            <w:tcW w:w="45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05</w:t>
            </w:r>
          </w:p>
        </w:tc>
        <w:tc>
          <w:tcPr>
            <w:tcW w:w="563"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276</w:t>
            </w:r>
          </w:p>
        </w:tc>
        <w:tc>
          <w:tcPr>
            <w:tcW w:w="54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265</w:t>
            </w:r>
          </w:p>
        </w:tc>
        <w:tc>
          <w:tcPr>
            <w:tcW w:w="630" w:type="dxa"/>
            <w:tcBorders>
              <w:top w:val="single" w:sz="4" w:space="0" w:color="000000"/>
              <w:left w:val="single" w:sz="4" w:space="0" w:color="auto"/>
              <w:bottom w:val="single" w:sz="4" w:space="0" w:color="000000"/>
              <w:right w:val="single" w:sz="4" w:space="0" w:color="000000"/>
            </w:tcBorders>
            <w:hideMark/>
          </w:tcPr>
          <w:p w:rsidR="00C15224" w:rsidRPr="00307263" w:rsidRDefault="00C15224" w:rsidP="00307263">
            <w:pPr>
              <w:pStyle w:val="ListParagraph"/>
              <w:spacing w:line="240" w:lineRule="auto"/>
              <w:ind w:left="0"/>
              <w:jc w:val="right"/>
              <w:rPr>
                <w:rFonts w:ascii="Times New Roman" w:hAnsi="Times New Roman" w:cs="Times New Roman"/>
                <w:b/>
                <w:bCs/>
                <w:sz w:val="18"/>
                <w:szCs w:val="18"/>
              </w:rPr>
            </w:pPr>
            <w:r w:rsidRPr="00307263">
              <w:rPr>
                <w:rFonts w:ascii="Times New Roman" w:hAnsi="Times New Roman" w:cs="Times New Roman"/>
                <w:b/>
                <w:bCs/>
                <w:sz w:val="18"/>
                <w:szCs w:val="18"/>
              </w:rPr>
              <w:t>541</w:t>
            </w:r>
          </w:p>
        </w:tc>
      </w:tr>
    </w:tbl>
    <w:p w:rsidR="00810CC0" w:rsidRPr="0042531F" w:rsidRDefault="0084060B">
      <w:pPr>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A. </w:t>
      </w:r>
      <w:r w:rsidR="00121AEA" w:rsidRPr="0042531F">
        <w:rPr>
          <w:rFonts w:ascii="Times New Roman" w:hAnsi="Times New Roman" w:cs="Times New Roman"/>
          <w:b/>
          <w:sz w:val="26"/>
          <w:szCs w:val="24"/>
          <w:u w:val="single"/>
        </w:rPr>
        <w:t>Distribution of Educational M</w:t>
      </w:r>
      <w:r w:rsidR="00810CC0" w:rsidRPr="0042531F">
        <w:rPr>
          <w:rFonts w:ascii="Times New Roman" w:hAnsi="Times New Roman" w:cs="Times New Roman"/>
          <w:b/>
          <w:sz w:val="26"/>
          <w:szCs w:val="24"/>
          <w:u w:val="single"/>
        </w:rPr>
        <w:t>aterials</w:t>
      </w:r>
    </w:p>
    <w:p w:rsidR="00D45E9A" w:rsidRPr="0042531F" w:rsidRDefault="0042531F" w:rsidP="0042531F">
      <w:pPr>
        <w:rPr>
          <w:rFonts w:ascii="Times New Roman" w:hAnsi="Times New Roman" w:cs="Times New Roman"/>
          <w:b/>
          <w:sz w:val="24"/>
          <w:szCs w:val="24"/>
        </w:rPr>
      </w:pPr>
      <w:r w:rsidRPr="0042531F">
        <w:rPr>
          <w:rFonts w:ascii="Times New Roman" w:hAnsi="Times New Roman" w:cs="Times New Roman"/>
          <w:b/>
          <w:sz w:val="24"/>
          <w:szCs w:val="24"/>
        </w:rPr>
        <w:t>a. Special School for Telugu Migrant Workers Children at Real Vlaue Construction Site</w:t>
      </w:r>
    </w:p>
    <w:p w:rsidR="00D45E9A" w:rsidRPr="00121AEA" w:rsidRDefault="00D45E9A"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In </w:t>
      </w:r>
      <w:r w:rsidR="00121AEA" w:rsidRPr="00121AEA">
        <w:rPr>
          <w:rFonts w:ascii="Times New Roman" w:hAnsi="Times New Roman" w:cs="Times New Roman"/>
          <w:sz w:val="24"/>
          <w:szCs w:val="24"/>
        </w:rPr>
        <w:t xml:space="preserve">Real Value </w:t>
      </w:r>
      <w:r w:rsidR="008F4CBE">
        <w:rPr>
          <w:rFonts w:ascii="Times New Roman" w:hAnsi="Times New Roman" w:cs="Times New Roman"/>
          <w:sz w:val="24"/>
          <w:szCs w:val="24"/>
        </w:rPr>
        <w:t xml:space="preserve">Construction Site </w:t>
      </w:r>
      <w:r w:rsidR="00121AEA" w:rsidRPr="00121AEA">
        <w:rPr>
          <w:rFonts w:ascii="Times New Roman" w:hAnsi="Times New Roman" w:cs="Times New Roman"/>
          <w:sz w:val="24"/>
          <w:szCs w:val="24"/>
        </w:rPr>
        <w:t>Centre</w:t>
      </w:r>
      <w:r w:rsidRPr="00121AEA">
        <w:rPr>
          <w:rFonts w:ascii="Times New Roman" w:hAnsi="Times New Roman" w:cs="Times New Roman"/>
          <w:sz w:val="24"/>
          <w:szCs w:val="24"/>
        </w:rPr>
        <w:t xml:space="preserve">, the </w:t>
      </w:r>
      <w:r w:rsidR="00121AEA" w:rsidRPr="00121AEA">
        <w:rPr>
          <w:rFonts w:ascii="Times New Roman" w:hAnsi="Times New Roman" w:cs="Times New Roman"/>
          <w:sz w:val="24"/>
          <w:szCs w:val="24"/>
        </w:rPr>
        <w:t xml:space="preserve">Special School </w:t>
      </w:r>
      <w:r w:rsidRPr="00121AEA">
        <w:rPr>
          <w:rFonts w:ascii="Times New Roman" w:hAnsi="Times New Roman" w:cs="Times New Roman"/>
          <w:sz w:val="24"/>
          <w:szCs w:val="24"/>
        </w:rPr>
        <w:t xml:space="preserve">for </w:t>
      </w:r>
      <w:r w:rsidR="008F4CBE">
        <w:rPr>
          <w:rFonts w:ascii="Times New Roman" w:hAnsi="Times New Roman" w:cs="Times New Roman"/>
          <w:sz w:val="24"/>
          <w:szCs w:val="24"/>
        </w:rPr>
        <w:t>Orriya</w:t>
      </w:r>
      <w:r w:rsidR="00121AEA">
        <w:rPr>
          <w:rFonts w:ascii="Times New Roman" w:hAnsi="Times New Roman" w:cs="Times New Roman"/>
          <w:sz w:val="24"/>
          <w:szCs w:val="24"/>
        </w:rPr>
        <w:t xml:space="preserve"> M</w:t>
      </w:r>
      <w:r w:rsidRPr="00121AEA">
        <w:rPr>
          <w:rFonts w:ascii="Times New Roman" w:hAnsi="Times New Roman" w:cs="Times New Roman"/>
          <w:sz w:val="24"/>
          <w:szCs w:val="24"/>
        </w:rPr>
        <w:t xml:space="preserve">igrant </w:t>
      </w:r>
      <w:r w:rsidR="00121AEA">
        <w:rPr>
          <w:rFonts w:ascii="Times New Roman" w:hAnsi="Times New Roman" w:cs="Times New Roman"/>
          <w:sz w:val="24"/>
          <w:szCs w:val="24"/>
        </w:rPr>
        <w:t>W</w:t>
      </w:r>
      <w:r w:rsidRPr="00121AEA">
        <w:rPr>
          <w:rFonts w:ascii="Times New Roman" w:hAnsi="Times New Roman" w:cs="Times New Roman"/>
          <w:sz w:val="24"/>
          <w:szCs w:val="24"/>
        </w:rPr>
        <w:t xml:space="preserve">orkers </w:t>
      </w:r>
      <w:r w:rsidR="00121AEA">
        <w:rPr>
          <w:rFonts w:ascii="Times New Roman" w:hAnsi="Times New Roman" w:cs="Times New Roman"/>
          <w:sz w:val="24"/>
          <w:szCs w:val="24"/>
        </w:rPr>
        <w:t>C</w:t>
      </w:r>
      <w:r w:rsidRPr="00121AEA">
        <w:rPr>
          <w:rFonts w:ascii="Times New Roman" w:hAnsi="Times New Roman" w:cs="Times New Roman"/>
          <w:sz w:val="24"/>
          <w:szCs w:val="24"/>
        </w:rPr>
        <w:t xml:space="preserve">hildren is functioning well </w:t>
      </w:r>
      <w:r w:rsidR="00121AEA">
        <w:rPr>
          <w:rFonts w:ascii="Times New Roman" w:hAnsi="Times New Roman" w:cs="Times New Roman"/>
          <w:sz w:val="24"/>
          <w:szCs w:val="24"/>
        </w:rPr>
        <w:t xml:space="preserve">with </w:t>
      </w:r>
      <w:r w:rsidRPr="00121AEA">
        <w:rPr>
          <w:rFonts w:ascii="Times New Roman" w:hAnsi="Times New Roman" w:cs="Times New Roman"/>
          <w:sz w:val="24"/>
          <w:szCs w:val="24"/>
        </w:rPr>
        <w:t>29 children consist</w:t>
      </w:r>
      <w:r w:rsidR="00121AEA">
        <w:rPr>
          <w:rFonts w:ascii="Times New Roman" w:hAnsi="Times New Roman" w:cs="Times New Roman"/>
          <w:sz w:val="24"/>
          <w:szCs w:val="24"/>
        </w:rPr>
        <w:t>ing 1</w:t>
      </w:r>
      <w:r w:rsidRPr="00121AEA">
        <w:rPr>
          <w:rFonts w:ascii="Times New Roman" w:hAnsi="Times New Roman" w:cs="Times New Roman"/>
          <w:sz w:val="24"/>
          <w:szCs w:val="24"/>
        </w:rPr>
        <w:t xml:space="preserve">6 boys and 13 girls. For the educational development of the children, RDT distributed the following educational materials. All the children received the support happily and attending the school regularly. </w:t>
      </w:r>
    </w:p>
    <w:tbl>
      <w:tblPr>
        <w:tblStyle w:val="TableGrid"/>
        <w:tblW w:w="0" w:type="auto"/>
        <w:tblInd w:w="720" w:type="dxa"/>
        <w:tblLook w:val="04A0" w:firstRow="1" w:lastRow="0" w:firstColumn="1" w:lastColumn="0" w:noHBand="0" w:noVBand="1"/>
      </w:tblPr>
      <w:tblGrid>
        <w:gridCol w:w="828"/>
        <w:gridCol w:w="2700"/>
        <w:gridCol w:w="2700"/>
      </w:tblGrid>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S. No</w:t>
            </w:r>
          </w:p>
        </w:tc>
        <w:tc>
          <w:tcPr>
            <w:tcW w:w="2700"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 xml:space="preserve">Educational Materials </w:t>
            </w:r>
          </w:p>
        </w:tc>
        <w:tc>
          <w:tcPr>
            <w:tcW w:w="2700" w:type="dxa"/>
          </w:tcPr>
          <w:p w:rsidR="00AA3989" w:rsidRPr="00121AEA" w:rsidRDefault="00B04D49" w:rsidP="0084060B">
            <w:pPr>
              <w:jc w:val="center"/>
              <w:rPr>
                <w:rFonts w:ascii="Times New Roman" w:hAnsi="Times New Roman" w:cs="Times New Roman"/>
                <w:sz w:val="24"/>
                <w:szCs w:val="24"/>
              </w:rPr>
            </w:pPr>
            <w:r w:rsidRPr="00121AEA">
              <w:rPr>
                <w:rFonts w:ascii="Times New Roman" w:hAnsi="Times New Roman" w:cs="Times New Roman"/>
                <w:sz w:val="24"/>
                <w:szCs w:val="24"/>
              </w:rPr>
              <w:t>Distributed in Numbers</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1</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 xml:space="preserve">School Bag </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2</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 xml:space="preserve">Uniform  </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3</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Crayons</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4</w:t>
            </w:r>
          </w:p>
        </w:tc>
        <w:tc>
          <w:tcPr>
            <w:tcW w:w="2700" w:type="dxa"/>
          </w:tcPr>
          <w:p w:rsidR="00AA3989" w:rsidRPr="00121AEA" w:rsidRDefault="008F4CBE" w:rsidP="00AA3989">
            <w:pPr>
              <w:rPr>
                <w:rFonts w:ascii="Times New Roman" w:hAnsi="Times New Roman" w:cs="Times New Roman"/>
                <w:sz w:val="24"/>
                <w:szCs w:val="24"/>
              </w:rPr>
            </w:pPr>
            <w:r w:rsidRPr="00121AEA">
              <w:rPr>
                <w:rFonts w:ascii="Times New Roman" w:hAnsi="Times New Roman" w:cs="Times New Roman"/>
                <w:sz w:val="24"/>
                <w:szCs w:val="24"/>
              </w:rPr>
              <w:t>Color</w:t>
            </w:r>
            <w:r w:rsidR="00AA3989" w:rsidRPr="00121AEA">
              <w:rPr>
                <w:rFonts w:ascii="Times New Roman" w:hAnsi="Times New Roman" w:cs="Times New Roman"/>
                <w:sz w:val="24"/>
                <w:szCs w:val="24"/>
              </w:rPr>
              <w:t xml:space="preserve"> pencils</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5</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Two Line Notebook</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6</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Single Line Notebook</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r w:rsidR="00AA3989" w:rsidRPr="00121AEA" w:rsidTr="00681D75">
        <w:tc>
          <w:tcPr>
            <w:tcW w:w="828" w:type="dxa"/>
          </w:tcPr>
          <w:p w:rsidR="00AA3989" w:rsidRPr="00121AEA" w:rsidRDefault="00AA3989">
            <w:pPr>
              <w:rPr>
                <w:rFonts w:ascii="Times New Roman" w:hAnsi="Times New Roman" w:cs="Times New Roman"/>
                <w:sz w:val="24"/>
                <w:szCs w:val="24"/>
              </w:rPr>
            </w:pPr>
            <w:r w:rsidRPr="00121AEA">
              <w:rPr>
                <w:rFonts w:ascii="Times New Roman" w:hAnsi="Times New Roman" w:cs="Times New Roman"/>
                <w:sz w:val="24"/>
                <w:szCs w:val="24"/>
              </w:rPr>
              <w:t>7</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Drawing Notebook</w:t>
            </w:r>
          </w:p>
        </w:tc>
        <w:tc>
          <w:tcPr>
            <w:tcW w:w="270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29</w:t>
            </w:r>
          </w:p>
        </w:tc>
      </w:tr>
    </w:tbl>
    <w:p w:rsidR="00810CC0" w:rsidRDefault="00810CC0" w:rsidP="00810CC0">
      <w:pPr>
        <w:rPr>
          <w:rFonts w:ascii="Times New Roman" w:hAnsi="Times New Roman" w:cs="Times New Roman"/>
          <w:sz w:val="24"/>
          <w:szCs w:val="24"/>
        </w:rPr>
      </w:pPr>
      <w:r w:rsidRPr="00121AEA">
        <w:rPr>
          <w:rFonts w:ascii="Times New Roman" w:hAnsi="Times New Roman" w:cs="Times New Roman"/>
          <w:sz w:val="24"/>
          <w:szCs w:val="24"/>
        </w:rPr>
        <w:lastRenderedPageBreak/>
        <w:t>The Coordinator of the RDT Special School Project Mr. Shankar Rao, visited the school and distributed the above said materials</w:t>
      </w:r>
    </w:p>
    <w:p w:rsidR="00810CC0" w:rsidRPr="0042531F" w:rsidRDefault="0042531F" w:rsidP="0042531F">
      <w:pPr>
        <w:rPr>
          <w:rFonts w:ascii="Times New Roman" w:hAnsi="Times New Roman" w:cs="Times New Roman"/>
          <w:b/>
          <w:sz w:val="24"/>
          <w:szCs w:val="24"/>
        </w:rPr>
      </w:pPr>
      <w:r>
        <w:rPr>
          <w:rFonts w:ascii="Times New Roman" w:hAnsi="Times New Roman" w:cs="Times New Roman"/>
          <w:b/>
          <w:sz w:val="24"/>
          <w:szCs w:val="24"/>
        </w:rPr>
        <w:t xml:space="preserve">b. </w:t>
      </w:r>
      <w:r w:rsidRPr="0042531F">
        <w:rPr>
          <w:rFonts w:ascii="Times New Roman" w:hAnsi="Times New Roman" w:cs="Times New Roman"/>
          <w:b/>
          <w:sz w:val="24"/>
          <w:szCs w:val="24"/>
        </w:rPr>
        <w:t xml:space="preserve">Special School for Telugu Migrant Workers Children at </w:t>
      </w:r>
      <w:r w:rsidR="00810CC0" w:rsidRPr="0042531F">
        <w:rPr>
          <w:rFonts w:ascii="Times New Roman" w:hAnsi="Times New Roman" w:cs="Times New Roman"/>
          <w:b/>
          <w:sz w:val="24"/>
          <w:szCs w:val="24"/>
        </w:rPr>
        <w:t xml:space="preserve">Hiranandini </w:t>
      </w:r>
      <w:r>
        <w:rPr>
          <w:rFonts w:ascii="Times New Roman" w:hAnsi="Times New Roman" w:cs="Times New Roman"/>
          <w:b/>
          <w:sz w:val="24"/>
          <w:szCs w:val="24"/>
        </w:rPr>
        <w:t>Construction Site</w:t>
      </w:r>
    </w:p>
    <w:p w:rsidR="00810CC0" w:rsidRPr="00121AEA" w:rsidRDefault="00810CC0"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In Hiranandani </w:t>
      </w:r>
      <w:r w:rsidR="008F4CBE">
        <w:rPr>
          <w:rFonts w:ascii="Times New Roman" w:hAnsi="Times New Roman" w:cs="Times New Roman"/>
          <w:sz w:val="24"/>
          <w:szCs w:val="24"/>
        </w:rPr>
        <w:t>Construction Site C</w:t>
      </w:r>
      <w:r w:rsidRPr="00121AEA">
        <w:rPr>
          <w:rFonts w:ascii="Times New Roman" w:hAnsi="Times New Roman" w:cs="Times New Roman"/>
          <w:sz w:val="24"/>
          <w:szCs w:val="24"/>
        </w:rPr>
        <w:t>entre, the special school for migrant workers children is functioning well with a support of a trained teacher and 23 children are s</w:t>
      </w:r>
      <w:r w:rsidR="00AA3989" w:rsidRPr="00121AEA">
        <w:rPr>
          <w:rFonts w:ascii="Times New Roman" w:hAnsi="Times New Roman" w:cs="Times New Roman"/>
          <w:sz w:val="24"/>
          <w:szCs w:val="24"/>
        </w:rPr>
        <w:t>t</w:t>
      </w:r>
      <w:r w:rsidRPr="00121AEA">
        <w:rPr>
          <w:rFonts w:ascii="Times New Roman" w:hAnsi="Times New Roman" w:cs="Times New Roman"/>
          <w:sz w:val="24"/>
          <w:szCs w:val="24"/>
        </w:rPr>
        <w:t>udyin</w:t>
      </w:r>
      <w:r w:rsidR="00AA3989" w:rsidRPr="00121AEA">
        <w:rPr>
          <w:rFonts w:ascii="Times New Roman" w:hAnsi="Times New Roman" w:cs="Times New Roman"/>
          <w:sz w:val="24"/>
          <w:szCs w:val="24"/>
        </w:rPr>
        <w:t>g (</w:t>
      </w:r>
      <w:r w:rsidR="008F4CBE">
        <w:rPr>
          <w:rFonts w:ascii="Times New Roman" w:hAnsi="Times New Roman" w:cs="Times New Roman"/>
          <w:sz w:val="24"/>
          <w:szCs w:val="24"/>
        </w:rPr>
        <w:t>12</w:t>
      </w:r>
      <w:r w:rsidRPr="00121AEA">
        <w:rPr>
          <w:rFonts w:ascii="Times New Roman" w:hAnsi="Times New Roman" w:cs="Times New Roman"/>
          <w:sz w:val="24"/>
          <w:szCs w:val="24"/>
        </w:rPr>
        <w:t xml:space="preserve"> boys and 1</w:t>
      </w:r>
      <w:r w:rsidR="008F4CBE">
        <w:rPr>
          <w:rFonts w:ascii="Times New Roman" w:hAnsi="Times New Roman" w:cs="Times New Roman"/>
          <w:sz w:val="24"/>
          <w:szCs w:val="24"/>
        </w:rPr>
        <w:t>1</w:t>
      </w:r>
      <w:r w:rsidRPr="00121AEA">
        <w:rPr>
          <w:rFonts w:ascii="Times New Roman" w:hAnsi="Times New Roman" w:cs="Times New Roman"/>
          <w:sz w:val="24"/>
          <w:szCs w:val="24"/>
        </w:rPr>
        <w:t xml:space="preserve"> girls</w:t>
      </w:r>
      <w:r w:rsidR="00AA3989" w:rsidRPr="00121AEA">
        <w:rPr>
          <w:rFonts w:ascii="Times New Roman" w:hAnsi="Times New Roman" w:cs="Times New Roman"/>
          <w:sz w:val="24"/>
          <w:szCs w:val="24"/>
        </w:rPr>
        <w:t>)</w:t>
      </w:r>
      <w:r w:rsidRPr="00121AEA">
        <w:rPr>
          <w:rFonts w:ascii="Times New Roman" w:hAnsi="Times New Roman" w:cs="Times New Roman"/>
          <w:sz w:val="24"/>
          <w:szCs w:val="24"/>
        </w:rPr>
        <w:t xml:space="preserve">. For the educational development of the children, RDT distributed the following educational materials. All the children received the support happily and attending the </w:t>
      </w:r>
      <w:r w:rsidR="00AF5EF6" w:rsidRPr="00121AEA">
        <w:rPr>
          <w:rFonts w:ascii="Times New Roman" w:hAnsi="Times New Roman" w:cs="Times New Roman"/>
          <w:sz w:val="24"/>
          <w:szCs w:val="24"/>
        </w:rPr>
        <w:t xml:space="preserve">Special </w:t>
      </w:r>
      <w:r w:rsidRPr="00121AEA">
        <w:rPr>
          <w:rFonts w:ascii="Times New Roman" w:hAnsi="Times New Roman" w:cs="Times New Roman"/>
          <w:sz w:val="24"/>
          <w:szCs w:val="24"/>
        </w:rPr>
        <w:t xml:space="preserve">school regularly. </w:t>
      </w:r>
    </w:p>
    <w:tbl>
      <w:tblPr>
        <w:tblStyle w:val="TableGrid"/>
        <w:tblW w:w="0" w:type="auto"/>
        <w:tblInd w:w="720" w:type="dxa"/>
        <w:tblLook w:val="04A0" w:firstRow="1" w:lastRow="0" w:firstColumn="1" w:lastColumn="0" w:noHBand="0" w:noVBand="1"/>
      </w:tblPr>
      <w:tblGrid>
        <w:gridCol w:w="828"/>
        <w:gridCol w:w="2700"/>
        <w:gridCol w:w="1980"/>
      </w:tblGrid>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S. No</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 xml:space="preserve">Educational Materials </w:t>
            </w:r>
          </w:p>
        </w:tc>
        <w:tc>
          <w:tcPr>
            <w:tcW w:w="1980" w:type="dxa"/>
          </w:tcPr>
          <w:p w:rsidR="00AA3989" w:rsidRPr="00121AEA" w:rsidRDefault="00B04D49" w:rsidP="0084060B">
            <w:pPr>
              <w:jc w:val="center"/>
              <w:rPr>
                <w:rFonts w:ascii="Times New Roman" w:hAnsi="Times New Roman" w:cs="Times New Roman"/>
                <w:sz w:val="24"/>
                <w:szCs w:val="24"/>
              </w:rPr>
            </w:pPr>
            <w:r w:rsidRPr="00121AEA">
              <w:rPr>
                <w:rFonts w:ascii="Times New Roman" w:hAnsi="Times New Roman" w:cs="Times New Roman"/>
                <w:sz w:val="24"/>
                <w:szCs w:val="24"/>
              </w:rPr>
              <w:t xml:space="preserve">Distributed in </w:t>
            </w:r>
            <w:r w:rsidR="00AA3989" w:rsidRPr="00121AEA">
              <w:rPr>
                <w:rFonts w:ascii="Times New Roman" w:hAnsi="Times New Roman" w:cs="Times New Roman"/>
                <w:sz w:val="24"/>
                <w:szCs w:val="24"/>
              </w:rPr>
              <w:t>Numbers</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1</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 xml:space="preserve">School Bag </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2</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 xml:space="preserve">Uniform  </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3</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Crayons</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4</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Colour pencils</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5</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Two Line Notebook</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6</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Single Line Notebook</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r w:rsidR="00AA3989" w:rsidRPr="00121AEA" w:rsidTr="00121AEA">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7</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Drawing Notebook</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23</w:t>
            </w:r>
          </w:p>
        </w:tc>
      </w:tr>
    </w:tbl>
    <w:p w:rsidR="00AA3989" w:rsidRPr="00121AEA" w:rsidRDefault="00AA3989" w:rsidP="00810CC0">
      <w:pPr>
        <w:rPr>
          <w:rFonts w:ascii="Times New Roman" w:hAnsi="Times New Roman" w:cs="Times New Roman"/>
          <w:sz w:val="24"/>
          <w:szCs w:val="24"/>
        </w:rPr>
      </w:pPr>
    </w:p>
    <w:p w:rsidR="00810CC0" w:rsidRPr="00121AEA" w:rsidRDefault="00810CC0" w:rsidP="008F4CBE">
      <w:pPr>
        <w:jc w:val="both"/>
        <w:rPr>
          <w:rFonts w:ascii="Times New Roman" w:hAnsi="Times New Roman" w:cs="Times New Roman"/>
          <w:sz w:val="24"/>
          <w:szCs w:val="24"/>
        </w:rPr>
      </w:pPr>
      <w:r w:rsidRPr="00121AEA">
        <w:rPr>
          <w:rFonts w:ascii="Times New Roman" w:hAnsi="Times New Roman" w:cs="Times New Roman"/>
          <w:sz w:val="24"/>
          <w:szCs w:val="24"/>
        </w:rPr>
        <w:t>The Coordinator of the RDT Special School Project Mr. Shankar Rao, visited the school and distributed the above said materials</w:t>
      </w:r>
    </w:p>
    <w:p w:rsidR="00AF5EF6" w:rsidRPr="0042531F" w:rsidRDefault="0042531F" w:rsidP="0042531F">
      <w:pPr>
        <w:rPr>
          <w:rFonts w:ascii="Times New Roman" w:hAnsi="Times New Roman" w:cs="Times New Roman"/>
          <w:b/>
          <w:sz w:val="24"/>
          <w:szCs w:val="24"/>
        </w:rPr>
      </w:pPr>
      <w:r>
        <w:rPr>
          <w:rFonts w:ascii="Times New Roman" w:hAnsi="Times New Roman" w:cs="Times New Roman"/>
          <w:b/>
          <w:sz w:val="24"/>
          <w:szCs w:val="24"/>
        </w:rPr>
        <w:t xml:space="preserve">c. </w:t>
      </w:r>
      <w:r w:rsidRPr="0042531F">
        <w:rPr>
          <w:rFonts w:ascii="Times New Roman" w:hAnsi="Times New Roman" w:cs="Times New Roman"/>
          <w:b/>
          <w:sz w:val="24"/>
          <w:szCs w:val="24"/>
        </w:rPr>
        <w:t xml:space="preserve">Special School for Telugu Migrant Workers Children at </w:t>
      </w:r>
      <w:r w:rsidR="00AF5EF6" w:rsidRPr="0042531F">
        <w:rPr>
          <w:rFonts w:ascii="Times New Roman" w:hAnsi="Times New Roman" w:cs="Times New Roman"/>
          <w:b/>
          <w:sz w:val="24"/>
          <w:szCs w:val="24"/>
        </w:rPr>
        <w:t xml:space="preserve">Mela Kottaiyur </w:t>
      </w:r>
      <w:r>
        <w:rPr>
          <w:rFonts w:ascii="Times New Roman" w:hAnsi="Times New Roman" w:cs="Times New Roman"/>
          <w:b/>
          <w:sz w:val="24"/>
          <w:szCs w:val="24"/>
        </w:rPr>
        <w:t>village</w:t>
      </w:r>
    </w:p>
    <w:p w:rsidR="00AF5EF6" w:rsidRPr="00121AEA" w:rsidRDefault="00AF5EF6"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In Mela Kottaiyur </w:t>
      </w:r>
      <w:r w:rsidR="008F4CBE">
        <w:rPr>
          <w:rFonts w:ascii="Times New Roman" w:hAnsi="Times New Roman" w:cs="Times New Roman"/>
          <w:sz w:val="24"/>
          <w:szCs w:val="24"/>
        </w:rPr>
        <w:t>Construction Site C</w:t>
      </w:r>
      <w:r w:rsidRPr="00121AEA">
        <w:rPr>
          <w:rFonts w:ascii="Times New Roman" w:hAnsi="Times New Roman" w:cs="Times New Roman"/>
          <w:sz w:val="24"/>
          <w:szCs w:val="24"/>
        </w:rPr>
        <w:t xml:space="preserve">entre, the </w:t>
      </w:r>
      <w:r w:rsidR="00C7563F" w:rsidRPr="00121AEA">
        <w:rPr>
          <w:rFonts w:ascii="Times New Roman" w:hAnsi="Times New Roman" w:cs="Times New Roman"/>
          <w:sz w:val="24"/>
          <w:szCs w:val="24"/>
        </w:rPr>
        <w:t xml:space="preserve">Special School </w:t>
      </w:r>
      <w:r w:rsidRPr="00121AEA">
        <w:rPr>
          <w:rFonts w:ascii="Times New Roman" w:hAnsi="Times New Roman" w:cs="Times New Roman"/>
          <w:sz w:val="24"/>
          <w:szCs w:val="24"/>
        </w:rPr>
        <w:t xml:space="preserve">for </w:t>
      </w:r>
      <w:r w:rsidR="00C7563F" w:rsidRPr="00121AEA">
        <w:rPr>
          <w:rFonts w:ascii="Times New Roman" w:hAnsi="Times New Roman" w:cs="Times New Roman"/>
          <w:sz w:val="24"/>
          <w:szCs w:val="24"/>
        </w:rPr>
        <w:t xml:space="preserve">Telugu </w:t>
      </w:r>
      <w:r w:rsidRPr="00121AEA">
        <w:rPr>
          <w:rFonts w:ascii="Times New Roman" w:hAnsi="Times New Roman" w:cs="Times New Roman"/>
          <w:sz w:val="24"/>
          <w:szCs w:val="24"/>
        </w:rPr>
        <w:t xml:space="preserve">Migrant Workers Children is functioning well with </w:t>
      </w:r>
      <w:r w:rsidR="00C7563F" w:rsidRPr="00121AEA">
        <w:rPr>
          <w:rFonts w:ascii="Times New Roman" w:hAnsi="Times New Roman" w:cs="Times New Roman"/>
          <w:sz w:val="24"/>
          <w:szCs w:val="24"/>
        </w:rPr>
        <w:t xml:space="preserve">the </w:t>
      </w:r>
      <w:r w:rsidRPr="00121AEA">
        <w:rPr>
          <w:rFonts w:ascii="Times New Roman" w:hAnsi="Times New Roman" w:cs="Times New Roman"/>
          <w:sz w:val="24"/>
          <w:szCs w:val="24"/>
        </w:rPr>
        <w:t>support of a trained teacher and 3</w:t>
      </w:r>
      <w:r w:rsidR="00C7563F" w:rsidRPr="00121AEA">
        <w:rPr>
          <w:rFonts w:ascii="Times New Roman" w:hAnsi="Times New Roman" w:cs="Times New Roman"/>
          <w:sz w:val="24"/>
          <w:szCs w:val="24"/>
        </w:rPr>
        <w:t>0</w:t>
      </w:r>
      <w:r w:rsidRPr="00121AEA">
        <w:rPr>
          <w:rFonts w:ascii="Times New Roman" w:hAnsi="Times New Roman" w:cs="Times New Roman"/>
          <w:sz w:val="24"/>
          <w:szCs w:val="24"/>
        </w:rPr>
        <w:t xml:space="preserve"> children are </w:t>
      </w:r>
      <w:r w:rsidR="00C7563F" w:rsidRPr="00121AEA">
        <w:rPr>
          <w:rFonts w:ascii="Times New Roman" w:hAnsi="Times New Roman" w:cs="Times New Roman"/>
          <w:sz w:val="24"/>
          <w:szCs w:val="24"/>
        </w:rPr>
        <w:t xml:space="preserve">attending the school and </w:t>
      </w:r>
      <w:r w:rsidRPr="00121AEA">
        <w:rPr>
          <w:rFonts w:ascii="Times New Roman" w:hAnsi="Times New Roman" w:cs="Times New Roman"/>
          <w:sz w:val="24"/>
          <w:szCs w:val="24"/>
        </w:rPr>
        <w:t>s</w:t>
      </w:r>
      <w:r w:rsidR="00C7563F" w:rsidRPr="00121AEA">
        <w:rPr>
          <w:rFonts w:ascii="Times New Roman" w:hAnsi="Times New Roman" w:cs="Times New Roman"/>
          <w:sz w:val="24"/>
          <w:szCs w:val="24"/>
        </w:rPr>
        <w:t>t</w:t>
      </w:r>
      <w:r w:rsidRPr="00121AEA">
        <w:rPr>
          <w:rFonts w:ascii="Times New Roman" w:hAnsi="Times New Roman" w:cs="Times New Roman"/>
          <w:sz w:val="24"/>
          <w:szCs w:val="24"/>
        </w:rPr>
        <w:t>udyin</w:t>
      </w:r>
      <w:r w:rsidR="00C7563F" w:rsidRPr="00121AEA">
        <w:rPr>
          <w:rFonts w:ascii="Times New Roman" w:hAnsi="Times New Roman" w:cs="Times New Roman"/>
          <w:sz w:val="24"/>
          <w:szCs w:val="24"/>
        </w:rPr>
        <w:t>g well</w:t>
      </w:r>
      <w:r w:rsidRPr="00121AEA">
        <w:rPr>
          <w:rFonts w:ascii="Times New Roman" w:hAnsi="Times New Roman" w:cs="Times New Roman"/>
          <w:sz w:val="24"/>
          <w:szCs w:val="24"/>
        </w:rPr>
        <w:t>. For the educational development of the children, RDT distributed the following educational materials</w:t>
      </w:r>
      <w:r w:rsidR="00C7563F" w:rsidRPr="00121AEA">
        <w:rPr>
          <w:rFonts w:ascii="Times New Roman" w:hAnsi="Times New Roman" w:cs="Times New Roman"/>
          <w:sz w:val="24"/>
          <w:szCs w:val="24"/>
        </w:rPr>
        <w:t xml:space="preserve"> for the school and children</w:t>
      </w:r>
      <w:r w:rsidRPr="00121AEA">
        <w:rPr>
          <w:rFonts w:ascii="Times New Roman" w:hAnsi="Times New Roman" w:cs="Times New Roman"/>
          <w:sz w:val="24"/>
          <w:szCs w:val="24"/>
        </w:rPr>
        <w:t xml:space="preserve">. All the children received the support happily and attending the Special school regularly. </w:t>
      </w:r>
    </w:p>
    <w:tbl>
      <w:tblPr>
        <w:tblStyle w:val="TableGrid"/>
        <w:tblW w:w="0" w:type="auto"/>
        <w:tblInd w:w="720" w:type="dxa"/>
        <w:tblLook w:val="04A0" w:firstRow="1" w:lastRow="0" w:firstColumn="1" w:lastColumn="0" w:noHBand="0" w:noVBand="1"/>
      </w:tblPr>
      <w:tblGrid>
        <w:gridCol w:w="828"/>
        <w:gridCol w:w="2700"/>
        <w:gridCol w:w="1980"/>
      </w:tblGrid>
      <w:tr w:rsidR="00AA3989" w:rsidRPr="00121AEA" w:rsidTr="00AA3989">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S. No</w:t>
            </w:r>
          </w:p>
        </w:tc>
        <w:tc>
          <w:tcPr>
            <w:tcW w:w="2700"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 xml:space="preserve">Educational Materials </w:t>
            </w:r>
          </w:p>
        </w:tc>
        <w:tc>
          <w:tcPr>
            <w:tcW w:w="1980" w:type="dxa"/>
          </w:tcPr>
          <w:p w:rsidR="00AA3989" w:rsidRPr="00121AEA" w:rsidRDefault="00B04D49" w:rsidP="0084060B">
            <w:pPr>
              <w:jc w:val="center"/>
              <w:rPr>
                <w:rFonts w:ascii="Times New Roman" w:hAnsi="Times New Roman" w:cs="Times New Roman"/>
                <w:sz w:val="24"/>
                <w:szCs w:val="24"/>
              </w:rPr>
            </w:pPr>
            <w:r w:rsidRPr="00121AEA">
              <w:rPr>
                <w:rFonts w:ascii="Times New Roman" w:hAnsi="Times New Roman" w:cs="Times New Roman"/>
                <w:sz w:val="24"/>
                <w:szCs w:val="24"/>
              </w:rPr>
              <w:t xml:space="preserve">Distributed in </w:t>
            </w:r>
            <w:r w:rsidR="00AA3989" w:rsidRPr="00121AEA">
              <w:rPr>
                <w:rFonts w:ascii="Times New Roman" w:hAnsi="Times New Roman" w:cs="Times New Roman"/>
                <w:sz w:val="24"/>
                <w:szCs w:val="24"/>
              </w:rPr>
              <w:t>Numbers</w:t>
            </w:r>
          </w:p>
        </w:tc>
      </w:tr>
      <w:tr w:rsidR="00AA3989" w:rsidRPr="00121AEA" w:rsidTr="00AA3989">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1</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Black Board</w:t>
            </w:r>
          </w:p>
        </w:tc>
        <w:tc>
          <w:tcPr>
            <w:tcW w:w="1980" w:type="dxa"/>
          </w:tcPr>
          <w:p w:rsidR="00AA3989" w:rsidRPr="00121AEA" w:rsidRDefault="0084060B" w:rsidP="0084060B">
            <w:pPr>
              <w:jc w:val="center"/>
              <w:rPr>
                <w:rFonts w:ascii="Times New Roman" w:hAnsi="Times New Roman" w:cs="Times New Roman"/>
                <w:sz w:val="24"/>
                <w:szCs w:val="24"/>
              </w:rPr>
            </w:pPr>
            <w:r>
              <w:rPr>
                <w:rFonts w:ascii="Times New Roman" w:hAnsi="Times New Roman" w:cs="Times New Roman"/>
                <w:sz w:val="24"/>
                <w:szCs w:val="24"/>
              </w:rPr>
              <w:t>0</w:t>
            </w:r>
            <w:r w:rsidR="00AA3989" w:rsidRPr="00121AEA">
              <w:rPr>
                <w:rFonts w:ascii="Times New Roman" w:hAnsi="Times New Roman" w:cs="Times New Roman"/>
                <w:sz w:val="24"/>
                <w:szCs w:val="24"/>
              </w:rPr>
              <w:t>2</w:t>
            </w:r>
          </w:p>
        </w:tc>
      </w:tr>
      <w:tr w:rsidR="00AA3989" w:rsidRPr="00121AEA" w:rsidTr="00AA3989">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2</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 xml:space="preserve">Pen </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30</w:t>
            </w:r>
          </w:p>
        </w:tc>
      </w:tr>
      <w:tr w:rsidR="00AA3989" w:rsidRPr="00121AEA" w:rsidTr="00AA3989">
        <w:tc>
          <w:tcPr>
            <w:tcW w:w="828" w:type="dxa"/>
          </w:tcPr>
          <w:p w:rsidR="00AA3989" w:rsidRPr="00121AEA" w:rsidRDefault="00AA3989" w:rsidP="001A4719">
            <w:pPr>
              <w:rPr>
                <w:rFonts w:ascii="Times New Roman" w:hAnsi="Times New Roman" w:cs="Times New Roman"/>
                <w:sz w:val="24"/>
                <w:szCs w:val="24"/>
              </w:rPr>
            </w:pPr>
            <w:r w:rsidRPr="00121AEA">
              <w:rPr>
                <w:rFonts w:ascii="Times New Roman" w:hAnsi="Times New Roman" w:cs="Times New Roman"/>
                <w:sz w:val="24"/>
                <w:szCs w:val="24"/>
              </w:rPr>
              <w:t>3</w:t>
            </w:r>
          </w:p>
        </w:tc>
        <w:tc>
          <w:tcPr>
            <w:tcW w:w="2700" w:type="dxa"/>
          </w:tcPr>
          <w:p w:rsidR="00AA3989" w:rsidRPr="00121AEA" w:rsidRDefault="00AA3989" w:rsidP="00AA3989">
            <w:pPr>
              <w:rPr>
                <w:rFonts w:ascii="Times New Roman" w:hAnsi="Times New Roman" w:cs="Times New Roman"/>
                <w:sz w:val="24"/>
                <w:szCs w:val="24"/>
              </w:rPr>
            </w:pPr>
            <w:r w:rsidRPr="00121AEA">
              <w:rPr>
                <w:rFonts w:ascii="Times New Roman" w:hAnsi="Times New Roman" w:cs="Times New Roman"/>
                <w:sz w:val="24"/>
                <w:szCs w:val="24"/>
              </w:rPr>
              <w:t>Pencil &amp; Eraser</w:t>
            </w:r>
          </w:p>
        </w:tc>
        <w:tc>
          <w:tcPr>
            <w:tcW w:w="1980" w:type="dxa"/>
          </w:tcPr>
          <w:p w:rsidR="00AA3989" w:rsidRPr="00121AEA" w:rsidRDefault="00AA3989" w:rsidP="0084060B">
            <w:pPr>
              <w:jc w:val="center"/>
              <w:rPr>
                <w:rFonts w:ascii="Times New Roman" w:hAnsi="Times New Roman" w:cs="Times New Roman"/>
                <w:sz w:val="24"/>
                <w:szCs w:val="24"/>
              </w:rPr>
            </w:pPr>
            <w:r w:rsidRPr="00121AEA">
              <w:rPr>
                <w:rFonts w:ascii="Times New Roman" w:hAnsi="Times New Roman" w:cs="Times New Roman"/>
                <w:sz w:val="24"/>
                <w:szCs w:val="24"/>
              </w:rPr>
              <w:t>30</w:t>
            </w:r>
          </w:p>
        </w:tc>
      </w:tr>
    </w:tbl>
    <w:p w:rsidR="00AA3989" w:rsidRPr="00121AEA" w:rsidRDefault="00AA3989" w:rsidP="00AF5EF6">
      <w:pPr>
        <w:rPr>
          <w:rFonts w:ascii="Times New Roman" w:hAnsi="Times New Roman" w:cs="Times New Roman"/>
          <w:sz w:val="24"/>
          <w:szCs w:val="24"/>
        </w:rPr>
      </w:pPr>
    </w:p>
    <w:p w:rsidR="00C7563F" w:rsidRPr="00121AEA" w:rsidRDefault="00C7563F" w:rsidP="00C7563F">
      <w:pPr>
        <w:rPr>
          <w:rFonts w:ascii="Times New Roman" w:hAnsi="Times New Roman" w:cs="Times New Roman"/>
          <w:sz w:val="24"/>
          <w:szCs w:val="24"/>
        </w:rPr>
      </w:pPr>
      <w:r w:rsidRPr="00121AEA">
        <w:rPr>
          <w:rFonts w:ascii="Times New Roman" w:hAnsi="Times New Roman" w:cs="Times New Roman"/>
          <w:sz w:val="24"/>
          <w:szCs w:val="24"/>
        </w:rPr>
        <w:t>The Coordinator of the RDT Special School Project Mr. Shankar Rao, visited the school and distributed the above said materials</w:t>
      </w:r>
    </w:p>
    <w:p w:rsidR="00681D75" w:rsidRDefault="00681D75" w:rsidP="00C7563F">
      <w:pPr>
        <w:rPr>
          <w:rFonts w:ascii="Times New Roman" w:hAnsi="Times New Roman" w:cs="Times New Roman"/>
          <w:b/>
          <w:sz w:val="26"/>
          <w:szCs w:val="24"/>
          <w:u w:val="single"/>
        </w:rPr>
      </w:pPr>
    </w:p>
    <w:p w:rsidR="00C7563F" w:rsidRPr="0042531F" w:rsidRDefault="0084060B" w:rsidP="00C7563F">
      <w:pPr>
        <w:rPr>
          <w:rFonts w:ascii="Times New Roman" w:hAnsi="Times New Roman" w:cs="Times New Roman"/>
          <w:b/>
          <w:sz w:val="26"/>
          <w:szCs w:val="24"/>
          <w:u w:val="single"/>
        </w:rPr>
      </w:pPr>
      <w:r w:rsidRPr="0042531F">
        <w:rPr>
          <w:rFonts w:ascii="Times New Roman" w:hAnsi="Times New Roman" w:cs="Times New Roman"/>
          <w:b/>
          <w:sz w:val="26"/>
          <w:szCs w:val="24"/>
          <w:u w:val="single"/>
        </w:rPr>
        <w:lastRenderedPageBreak/>
        <w:t xml:space="preserve">B. </w:t>
      </w:r>
      <w:r w:rsidR="00AA3989" w:rsidRPr="0042531F">
        <w:rPr>
          <w:rFonts w:ascii="Times New Roman" w:hAnsi="Times New Roman" w:cs="Times New Roman"/>
          <w:b/>
          <w:sz w:val="26"/>
          <w:szCs w:val="24"/>
          <w:u w:val="single"/>
        </w:rPr>
        <w:t xml:space="preserve">Visitors </w:t>
      </w:r>
    </w:p>
    <w:p w:rsidR="00CB5BAA" w:rsidRPr="00121AEA" w:rsidRDefault="00AA3989" w:rsidP="001D5754">
      <w:pPr>
        <w:jc w:val="both"/>
        <w:rPr>
          <w:rFonts w:ascii="Times New Roman" w:hAnsi="Times New Roman" w:cs="Times New Roman"/>
          <w:sz w:val="24"/>
          <w:szCs w:val="24"/>
        </w:rPr>
      </w:pPr>
      <w:r w:rsidRPr="00121AEA">
        <w:rPr>
          <w:rFonts w:ascii="Times New Roman" w:hAnsi="Times New Roman" w:cs="Times New Roman"/>
          <w:sz w:val="24"/>
          <w:szCs w:val="24"/>
        </w:rPr>
        <w:t>On 5</w:t>
      </w:r>
      <w:r w:rsidRPr="00121AEA">
        <w:rPr>
          <w:rFonts w:ascii="Times New Roman" w:hAnsi="Times New Roman" w:cs="Times New Roman"/>
          <w:sz w:val="24"/>
          <w:szCs w:val="24"/>
          <w:vertAlign w:val="superscript"/>
        </w:rPr>
        <w:t>th</w:t>
      </w:r>
      <w:r w:rsidRPr="00121AEA">
        <w:rPr>
          <w:rFonts w:ascii="Times New Roman" w:hAnsi="Times New Roman" w:cs="Times New Roman"/>
          <w:sz w:val="24"/>
          <w:szCs w:val="24"/>
        </w:rPr>
        <w:t xml:space="preserve"> August 2014, the </w:t>
      </w:r>
      <w:r w:rsidR="00CB5BAA" w:rsidRPr="00121AEA">
        <w:rPr>
          <w:rFonts w:ascii="Times New Roman" w:hAnsi="Times New Roman" w:cs="Times New Roman"/>
          <w:sz w:val="24"/>
          <w:szCs w:val="24"/>
        </w:rPr>
        <w:t xml:space="preserve">RDT Asst. </w:t>
      </w:r>
      <w:r w:rsidRPr="00121AEA">
        <w:rPr>
          <w:rFonts w:ascii="Times New Roman" w:hAnsi="Times New Roman" w:cs="Times New Roman"/>
          <w:sz w:val="24"/>
          <w:szCs w:val="24"/>
        </w:rPr>
        <w:t xml:space="preserve">Coordinator </w:t>
      </w:r>
      <w:r w:rsidR="00CB5BAA" w:rsidRPr="00121AEA">
        <w:rPr>
          <w:rFonts w:ascii="Times New Roman" w:hAnsi="Times New Roman" w:cs="Times New Roman"/>
          <w:sz w:val="24"/>
          <w:szCs w:val="24"/>
        </w:rPr>
        <w:t xml:space="preserve">Mr. Shankar Rao </w:t>
      </w:r>
      <w:r w:rsidRPr="00121AEA">
        <w:rPr>
          <w:rFonts w:ascii="Times New Roman" w:hAnsi="Times New Roman" w:cs="Times New Roman"/>
          <w:sz w:val="24"/>
          <w:szCs w:val="24"/>
        </w:rPr>
        <w:t xml:space="preserve">invited the Block Resource Teacher </w:t>
      </w:r>
      <w:r w:rsidR="00CB5BAA" w:rsidRPr="00121AEA">
        <w:rPr>
          <w:rFonts w:ascii="Times New Roman" w:hAnsi="Times New Roman" w:cs="Times New Roman"/>
          <w:sz w:val="24"/>
          <w:szCs w:val="24"/>
        </w:rPr>
        <w:t>Educators (</w:t>
      </w:r>
      <w:r w:rsidRPr="00121AEA">
        <w:rPr>
          <w:rFonts w:ascii="Times New Roman" w:hAnsi="Times New Roman" w:cs="Times New Roman"/>
          <w:sz w:val="24"/>
          <w:szCs w:val="24"/>
        </w:rPr>
        <w:t xml:space="preserve">BRTE) – SSA Mr. Thangamithran, Mrs. Shini and visited the Special School for Telugu Migrant Workers Children located at Real Value and Hiranandani </w:t>
      </w:r>
      <w:r w:rsidR="00CB5BAA" w:rsidRPr="00121AEA">
        <w:rPr>
          <w:rFonts w:ascii="Times New Roman" w:hAnsi="Times New Roman" w:cs="Times New Roman"/>
          <w:sz w:val="24"/>
          <w:szCs w:val="24"/>
        </w:rPr>
        <w:t xml:space="preserve">Construction Sites. The purpose of the visit was to verify the school records and children’s enrollment. Mr. Shankar Rao explained the functional activities of the RDT special school and showed the records that are being maintained in the Special Schools. The BRTE appreciated the activities of the RDT Special Schools and suggested to enroll the children who are migrated. </w:t>
      </w:r>
    </w:p>
    <w:p w:rsidR="00CB5BAA" w:rsidRPr="0042531F" w:rsidRDefault="0084060B" w:rsidP="00C7563F">
      <w:pPr>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C. </w:t>
      </w:r>
      <w:r w:rsidR="00CB5BAA" w:rsidRPr="0042531F">
        <w:rPr>
          <w:rFonts w:ascii="Times New Roman" w:hAnsi="Times New Roman" w:cs="Times New Roman"/>
          <w:b/>
          <w:sz w:val="26"/>
          <w:szCs w:val="24"/>
          <w:u w:val="single"/>
        </w:rPr>
        <w:t xml:space="preserve">Noon Meal Scheme </w:t>
      </w:r>
    </w:p>
    <w:p w:rsidR="00BE7878" w:rsidRPr="00121AEA" w:rsidRDefault="00CB5BAA" w:rsidP="008F4CBE">
      <w:pPr>
        <w:jc w:val="both"/>
        <w:rPr>
          <w:rFonts w:ascii="Times New Roman" w:hAnsi="Times New Roman" w:cs="Times New Roman"/>
          <w:sz w:val="24"/>
          <w:szCs w:val="24"/>
        </w:rPr>
      </w:pPr>
      <w:r w:rsidRPr="00121AEA">
        <w:rPr>
          <w:rFonts w:ascii="Times New Roman" w:hAnsi="Times New Roman" w:cs="Times New Roman"/>
          <w:sz w:val="24"/>
          <w:szCs w:val="24"/>
        </w:rPr>
        <w:t xml:space="preserve">In all the Special Schools, RDT is providing nutritious noon meal to the children to improve the nutritional level and to encourage them to attend the school regularly. In many places the migrant children are vulnerable and anemic </w:t>
      </w:r>
      <w:r w:rsidR="00BE7878" w:rsidRPr="00121AEA">
        <w:rPr>
          <w:rFonts w:ascii="Times New Roman" w:hAnsi="Times New Roman" w:cs="Times New Roman"/>
          <w:sz w:val="24"/>
          <w:szCs w:val="24"/>
        </w:rPr>
        <w:t>suffered</w:t>
      </w:r>
      <w:r w:rsidRPr="00121AEA">
        <w:rPr>
          <w:rFonts w:ascii="Times New Roman" w:hAnsi="Times New Roman" w:cs="Times New Roman"/>
          <w:sz w:val="24"/>
          <w:szCs w:val="24"/>
        </w:rPr>
        <w:t xml:space="preserve"> with mal-nutrition. To avoid this situation, RDT is providing no</w:t>
      </w:r>
      <w:r w:rsidR="00BE7878" w:rsidRPr="00121AEA">
        <w:rPr>
          <w:rFonts w:ascii="Times New Roman" w:hAnsi="Times New Roman" w:cs="Times New Roman"/>
          <w:sz w:val="24"/>
          <w:szCs w:val="24"/>
        </w:rPr>
        <w:t xml:space="preserve">on meal in all the working days. In the evening, biscuits or bread are distributed to the children for evening refreshment. </w:t>
      </w:r>
    </w:p>
    <w:p w:rsidR="00BE7878" w:rsidRPr="0042531F" w:rsidRDefault="0084060B" w:rsidP="00C7563F">
      <w:pPr>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D. </w:t>
      </w:r>
      <w:r w:rsidR="00BE7878" w:rsidRPr="0042531F">
        <w:rPr>
          <w:rFonts w:ascii="Times New Roman" w:hAnsi="Times New Roman" w:cs="Times New Roman"/>
          <w:b/>
          <w:sz w:val="26"/>
          <w:szCs w:val="24"/>
          <w:u w:val="single"/>
        </w:rPr>
        <w:t>Staff Meeting</w:t>
      </w:r>
    </w:p>
    <w:p w:rsidR="00BE7878" w:rsidRPr="00121AEA" w:rsidRDefault="00BE7878" w:rsidP="0084060B">
      <w:pPr>
        <w:jc w:val="both"/>
        <w:rPr>
          <w:rFonts w:ascii="Times New Roman" w:hAnsi="Times New Roman" w:cs="Times New Roman"/>
          <w:sz w:val="24"/>
          <w:szCs w:val="24"/>
        </w:rPr>
      </w:pPr>
      <w:r w:rsidRPr="00121AEA">
        <w:rPr>
          <w:rFonts w:ascii="Times New Roman" w:hAnsi="Times New Roman" w:cs="Times New Roman"/>
          <w:sz w:val="24"/>
          <w:szCs w:val="24"/>
        </w:rPr>
        <w:t>To review the progress of the RDT Special School, weekly meetings are conducted to the RDT Special School Teachers and Administrative Staff. These meetings are conducted on Saturdays. For the month of August 2014, the staff meetings were conducted on 2</w:t>
      </w:r>
      <w:r w:rsidRPr="00121AEA">
        <w:rPr>
          <w:rFonts w:ascii="Times New Roman" w:hAnsi="Times New Roman" w:cs="Times New Roman"/>
          <w:sz w:val="24"/>
          <w:szCs w:val="24"/>
          <w:vertAlign w:val="superscript"/>
        </w:rPr>
        <w:t>nd</w:t>
      </w:r>
      <w:r w:rsidRPr="00121AEA">
        <w:rPr>
          <w:rFonts w:ascii="Times New Roman" w:hAnsi="Times New Roman" w:cs="Times New Roman"/>
          <w:sz w:val="24"/>
          <w:szCs w:val="24"/>
        </w:rPr>
        <w:t>, 9</w:t>
      </w:r>
      <w:r w:rsidRPr="00121AEA">
        <w:rPr>
          <w:rFonts w:ascii="Times New Roman" w:hAnsi="Times New Roman" w:cs="Times New Roman"/>
          <w:sz w:val="24"/>
          <w:szCs w:val="24"/>
          <w:vertAlign w:val="superscript"/>
        </w:rPr>
        <w:t xml:space="preserve">th </w:t>
      </w:r>
      <w:r w:rsidRPr="00121AEA">
        <w:rPr>
          <w:rFonts w:ascii="Times New Roman" w:hAnsi="Times New Roman" w:cs="Times New Roman"/>
          <w:sz w:val="24"/>
          <w:szCs w:val="24"/>
        </w:rPr>
        <w:t>, 16</w:t>
      </w:r>
      <w:r w:rsidRPr="00121AEA">
        <w:rPr>
          <w:rFonts w:ascii="Times New Roman" w:hAnsi="Times New Roman" w:cs="Times New Roman"/>
          <w:sz w:val="24"/>
          <w:szCs w:val="24"/>
          <w:vertAlign w:val="superscript"/>
        </w:rPr>
        <w:t>th</w:t>
      </w:r>
      <w:r w:rsidRPr="00121AEA">
        <w:rPr>
          <w:rFonts w:ascii="Times New Roman" w:hAnsi="Times New Roman" w:cs="Times New Roman"/>
          <w:sz w:val="24"/>
          <w:szCs w:val="24"/>
        </w:rPr>
        <w:t xml:space="preserve"> , 23</w:t>
      </w:r>
      <w:r w:rsidRPr="00121AEA">
        <w:rPr>
          <w:rFonts w:ascii="Times New Roman" w:hAnsi="Times New Roman" w:cs="Times New Roman"/>
          <w:sz w:val="24"/>
          <w:szCs w:val="24"/>
          <w:vertAlign w:val="superscript"/>
        </w:rPr>
        <w:t>rd</w:t>
      </w:r>
      <w:r w:rsidRPr="00121AEA">
        <w:rPr>
          <w:rFonts w:ascii="Times New Roman" w:hAnsi="Times New Roman" w:cs="Times New Roman"/>
          <w:sz w:val="24"/>
          <w:szCs w:val="24"/>
        </w:rPr>
        <w:t xml:space="preserve"> and 30</w:t>
      </w:r>
      <w:r w:rsidRPr="00121AEA">
        <w:rPr>
          <w:rFonts w:ascii="Times New Roman" w:hAnsi="Times New Roman" w:cs="Times New Roman"/>
          <w:sz w:val="24"/>
          <w:szCs w:val="24"/>
          <w:vertAlign w:val="superscript"/>
        </w:rPr>
        <w:t>th</w:t>
      </w:r>
      <w:r w:rsidRPr="00121AEA">
        <w:rPr>
          <w:rFonts w:ascii="Times New Roman" w:hAnsi="Times New Roman" w:cs="Times New Roman"/>
          <w:sz w:val="24"/>
          <w:szCs w:val="24"/>
        </w:rPr>
        <w:t xml:space="preserve"> . </w:t>
      </w:r>
    </w:p>
    <w:p w:rsidR="00BE7878" w:rsidRPr="00121AEA" w:rsidRDefault="00BE7878" w:rsidP="00C7563F">
      <w:pPr>
        <w:rPr>
          <w:rFonts w:ascii="Times New Roman" w:hAnsi="Times New Roman" w:cs="Times New Roman"/>
          <w:sz w:val="24"/>
          <w:szCs w:val="24"/>
        </w:rPr>
      </w:pPr>
      <w:r w:rsidRPr="00121AEA">
        <w:rPr>
          <w:rFonts w:ascii="Times New Roman" w:hAnsi="Times New Roman" w:cs="Times New Roman"/>
          <w:sz w:val="24"/>
          <w:szCs w:val="24"/>
        </w:rPr>
        <w:t>In this staff meeting, the following matters are discussed.</w:t>
      </w:r>
    </w:p>
    <w:p w:rsidR="00BE7878" w:rsidRPr="00121AEA" w:rsidRDefault="00BE7878"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Initiatives taken for the development of the Special Schools</w:t>
      </w:r>
    </w:p>
    <w:p w:rsidR="00BE7878" w:rsidRPr="00121AEA" w:rsidRDefault="00BE7878"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Needs of the Special Schools</w:t>
      </w:r>
    </w:p>
    <w:p w:rsidR="00BE7878" w:rsidRPr="00121AEA" w:rsidRDefault="009160A7"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Events proposed for the week or month</w:t>
      </w:r>
    </w:p>
    <w:p w:rsidR="009160A7" w:rsidRPr="00121AEA" w:rsidRDefault="009160A7"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Lessons Completed and Notes of lesson</w:t>
      </w:r>
    </w:p>
    <w:p w:rsidR="009160A7" w:rsidRPr="00121AEA" w:rsidRDefault="009160A7"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Children’s List</w:t>
      </w:r>
    </w:p>
    <w:p w:rsidR="009160A7" w:rsidRPr="00121AEA" w:rsidRDefault="009160A7"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Work Report</w:t>
      </w:r>
    </w:p>
    <w:p w:rsidR="009160A7" w:rsidRPr="00121AEA" w:rsidRDefault="009160A7" w:rsidP="00BE7878">
      <w:pPr>
        <w:pStyle w:val="ListParagraph"/>
        <w:numPr>
          <w:ilvl w:val="0"/>
          <w:numId w:val="4"/>
        </w:numPr>
        <w:rPr>
          <w:rFonts w:ascii="Times New Roman" w:hAnsi="Times New Roman" w:cs="Times New Roman"/>
          <w:sz w:val="24"/>
          <w:szCs w:val="24"/>
        </w:rPr>
      </w:pPr>
      <w:r w:rsidRPr="00121AEA">
        <w:rPr>
          <w:rFonts w:ascii="Times New Roman" w:hAnsi="Times New Roman" w:cs="Times New Roman"/>
          <w:sz w:val="24"/>
          <w:szCs w:val="24"/>
        </w:rPr>
        <w:t>Visitors Detail</w:t>
      </w:r>
    </w:p>
    <w:p w:rsidR="009160A7" w:rsidRDefault="009160A7"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The Teachers are submitting the </w:t>
      </w:r>
      <w:r w:rsidR="008F4CBE">
        <w:rPr>
          <w:rFonts w:ascii="Times New Roman" w:hAnsi="Times New Roman" w:cs="Times New Roman"/>
          <w:sz w:val="24"/>
          <w:szCs w:val="24"/>
        </w:rPr>
        <w:t xml:space="preserve">progress </w:t>
      </w:r>
      <w:r w:rsidRPr="00121AEA">
        <w:rPr>
          <w:rFonts w:ascii="Times New Roman" w:hAnsi="Times New Roman" w:cs="Times New Roman"/>
          <w:sz w:val="24"/>
          <w:szCs w:val="24"/>
        </w:rPr>
        <w:t xml:space="preserve">report in their concerned school and these reports maintained properly in the RDT office. The teachers are being provided lunch and refreshment for their active participation. </w:t>
      </w:r>
    </w:p>
    <w:p w:rsidR="00BF43A6" w:rsidRDefault="00BF43A6" w:rsidP="009160A7">
      <w:pPr>
        <w:rPr>
          <w:rFonts w:ascii="Times New Roman" w:hAnsi="Times New Roman" w:cs="Times New Roman"/>
          <w:b/>
          <w:sz w:val="26"/>
          <w:szCs w:val="24"/>
          <w:u w:val="single"/>
        </w:rPr>
      </w:pPr>
    </w:p>
    <w:p w:rsidR="00681D75" w:rsidRDefault="00681D75" w:rsidP="009160A7">
      <w:pPr>
        <w:rPr>
          <w:rFonts w:ascii="Times New Roman" w:hAnsi="Times New Roman" w:cs="Times New Roman"/>
          <w:b/>
          <w:sz w:val="26"/>
          <w:szCs w:val="24"/>
          <w:u w:val="single"/>
        </w:rPr>
      </w:pPr>
    </w:p>
    <w:p w:rsidR="00BF43A6" w:rsidRDefault="00BF43A6" w:rsidP="009160A7">
      <w:pPr>
        <w:rPr>
          <w:rFonts w:ascii="Times New Roman" w:hAnsi="Times New Roman" w:cs="Times New Roman"/>
          <w:b/>
          <w:sz w:val="26"/>
          <w:szCs w:val="24"/>
          <w:u w:val="single"/>
        </w:rPr>
      </w:pPr>
    </w:p>
    <w:p w:rsidR="009160A7" w:rsidRPr="0042531F" w:rsidRDefault="0084060B" w:rsidP="009160A7">
      <w:pPr>
        <w:rPr>
          <w:rFonts w:ascii="Times New Roman" w:hAnsi="Times New Roman" w:cs="Times New Roman"/>
          <w:b/>
          <w:sz w:val="26"/>
          <w:szCs w:val="24"/>
          <w:u w:val="single"/>
        </w:rPr>
      </w:pPr>
      <w:r w:rsidRPr="0042531F">
        <w:rPr>
          <w:rFonts w:ascii="Times New Roman" w:hAnsi="Times New Roman" w:cs="Times New Roman"/>
          <w:b/>
          <w:sz w:val="26"/>
          <w:szCs w:val="24"/>
          <w:u w:val="single"/>
        </w:rPr>
        <w:lastRenderedPageBreak/>
        <w:t xml:space="preserve">E. </w:t>
      </w:r>
      <w:r w:rsidR="009160A7" w:rsidRPr="0042531F">
        <w:rPr>
          <w:rFonts w:ascii="Times New Roman" w:hAnsi="Times New Roman" w:cs="Times New Roman"/>
          <w:b/>
          <w:sz w:val="26"/>
          <w:szCs w:val="24"/>
          <w:u w:val="single"/>
        </w:rPr>
        <w:t>Independence Day Celebration</w:t>
      </w:r>
    </w:p>
    <w:p w:rsidR="004F353A" w:rsidRPr="00BF43A6" w:rsidRDefault="00C24915" w:rsidP="00BF43A6">
      <w:pPr>
        <w:jc w:val="both"/>
        <w:rPr>
          <w:rFonts w:ascii="Times New Roman" w:hAnsi="Times New Roman" w:cs="Times New Roman"/>
          <w:sz w:val="24"/>
          <w:szCs w:val="24"/>
        </w:rPr>
      </w:pPr>
      <w:r w:rsidRPr="00121AEA">
        <w:rPr>
          <w:rFonts w:ascii="Times New Roman" w:hAnsi="Times New Roman" w:cs="Times New Roman"/>
          <w:sz w:val="24"/>
          <w:szCs w:val="24"/>
        </w:rPr>
        <w:t>In Egattur Village, RDT Special School for Telugu Migrant Worke</w:t>
      </w:r>
      <w:r w:rsidR="00DE41BF" w:rsidRPr="00121AEA">
        <w:rPr>
          <w:rFonts w:ascii="Times New Roman" w:hAnsi="Times New Roman" w:cs="Times New Roman"/>
          <w:sz w:val="24"/>
          <w:szCs w:val="24"/>
        </w:rPr>
        <w:t>rs Children is functioning in Government Building</w:t>
      </w:r>
      <w:r w:rsidR="004F353A" w:rsidRPr="00121AEA">
        <w:rPr>
          <w:rFonts w:ascii="Times New Roman" w:hAnsi="Times New Roman" w:cs="Times New Roman"/>
          <w:sz w:val="24"/>
          <w:szCs w:val="24"/>
        </w:rPr>
        <w:t xml:space="preserve"> with the school enrollment of 75 children. For the Independence Day celebration, RDT invited the Egattur Panchayat President Mr. Baskaran to hoist the national flag and preside </w:t>
      </w:r>
      <w:r w:rsidR="00BF43A6">
        <w:rPr>
          <w:rFonts w:ascii="Times New Roman" w:hAnsi="Times New Roman" w:cs="Times New Roman"/>
          <w:sz w:val="24"/>
          <w:szCs w:val="24"/>
        </w:rPr>
        <w:t xml:space="preserve">over </w:t>
      </w:r>
      <w:r w:rsidR="004F353A" w:rsidRPr="00121AEA">
        <w:rPr>
          <w:rFonts w:ascii="Times New Roman" w:hAnsi="Times New Roman" w:cs="Times New Roman"/>
          <w:sz w:val="24"/>
          <w:szCs w:val="24"/>
        </w:rPr>
        <w:t xml:space="preserve">the function. All the children gathered at 8.30 am and the teachers prepared the assembly and the Chief Guest arrived at 8.45 am. The flag hoisting ceremony started at 9.00 am and the children sang the national and flag song in Telugu language. After the flag hoisting, chocolates and mixture were distributed to the children. </w:t>
      </w:r>
    </w:p>
    <w:p w:rsidR="004F353A" w:rsidRPr="00121AEA" w:rsidRDefault="004F353A" w:rsidP="009160A7">
      <w:pPr>
        <w:rPr>
          <w:rFonts w:ascii="Times New Roman" w:hAnsi="Times New Roman" w:cs="Times New Roman"/>
          <w:sz w:val="24"/>
          <w:szCs w:val="24"/>
        </w:rPr>
      </w:pPr>
      <w:r w:rsidRPr="00121AEA">
        <w:rPr>
          <w:rFonts w:ascii="Times New Roman" w:hAnsi="Times New Roman" w:cs="Times New Roman"/>
          <w:sz w:val="24"/>
          <w:szCs w:val="24"/>
        </w:rPr>
        <w:t>Prior to the celebration, the children were trained in cultural events like dance, songs and speech about the national leaders.</w:t>
      </w:r>
    </w:p>
    <w:p w:rsidR="004F353A" w:rsidRPr="00121AEA" w:rsidRDefault="004F353A" w:rsidP="004F353A">
      <w:pPr>
        <w:pStyle w:val="ListParagraph"/>
        <w:numPr>
          <w:ilvl w:val="0"/>
          <w:numId w:val="6"/>
        </w:numPr>
        <w:rPr>
          <w:rFonts w:ascii="Times New Roman" w:hAnsi="Times New Roman" w:cs="Times New Roman"/>
          <w:sz w:val="24"/>
          <w:szCs w:val="24"/>
        </w:rPr>
      </w:pPr>
      <w:r w:rsidRPr="00121AEA">
        <w:rPr>
          <w:rFonts w:ascii="Times New Roman" w:hAnsi="Times New Roman" w:cs="Times New Roman"/>
          <w:sz w:val="24"/>
          <w:szCs w:val="24"/>
        </w:rPr>
        <w:t>Second Standard Students sang the Telugu and English Rhymes</w:t>
      </w:r>
    </w:p>
    <w:p w:rsidR="00C24915" w:rsidRPr="00121AEA" w:rsidRDefault="004F353A" w:rsidP="004F353A">
      <w:pPr>
        <w:pStyle w:val="ListParagraph"/>
        <w:numPr>
          <w:ilvl w:val="0"/>
          <w:numId w:val="6"/>
        </w:numPr>
        <w:rPr>
          <w:rFonts w:ascii="Times New Roman" w:hAnsi="Times New Roman" w:cs="Times New Roman"/>
          <w:sz w:val="24"/>
          <w:szCs w:val="24"/>
        </w:rPr>
      </w:pPr>
      <w:r w:rsidRPr="00121AEA">
        <w:rPr>
          <w:rFonts w:ascii="Times New Roman" w:hAnsi="Times New Roman" w:cs="Times New Roman"/>
          <w:sz w:val="24"/>
          <w:szCs w:val="24"/>
        </w:rPr>
        <w:t xml:space="preserve">Girls performed a dance for the national devotional  song </w:t>
      </w:r>
      <w:r w:rsidR="00DE41BF" w:rsidRPr="00121AEA">
        <w:rPr>
          <w:rFonts w:ascii="Times New Roman" w:hAnsi="Times New Roman" w:cs="Times New Roman"/>
          <w:sz w:val="24"/>
          <w:szCs w:val="24"/>
        </w:rPr>
        <w:t xml:space="preserve"> </w:t>
      </w:r>
    </w:p>
    <w:p w:rsidR="009D0043" w:rsidRPr="00121AEA" w:rsidRDefault="009D0043" w:rsidP="001D5754">
      <w:pPr>
        <w:pStyle w:val="ListParagraph"/>
        <w:numPr>
          <w:ilvl w:val="0"/>
          <w:numId w:val="6"/>
        </w:numPr>
        <w:jc w:val="both"/>
        <w:rPr>
          <w:rFonts w:ascii="Times New Roman" w:hAnsi="Times New Roman" w:cs="Times New Roman"/>
          <w:sz w:val="24"/>
          <w:szCs w:val="24"/>
        </w:rPr>
      </w:pPr>
      <w:r w:rsidRPr="00121AEA">
        <w:rPr>
          <w:rFonts w:ascii="Times New Roman" w:hAnsi="Times New Roman" w:cs="Times New Roman"/>
          <w:sz w:val="24"/>
          <w:szCs w:val="24"/>
        </w:rPr>
        <w:t>Children dressed like, Bharathiyar, Bala Gangathara Thilakar and Subash Chandra Bosh and delivered independence day message</w:t>
      </w:r>
    </w:p>
    <w:p w:rsidR="009D0043" w:rsidRPr="00121AEA" w:rsidRDefault="009D0043" w:rsidP="001D5754">
      <w:pPr>
        <w:pStyle w:val="ListParagraph"/>
        <w:numPr>
          <w:ilvl w:val="0"/>
          <w:numId w:val="6"/>
        </w:numPr>
        <w:jc w:val="both"/>
        <w:rPr>
          <w:rFonts w:ascii="Times New Roman" w:hAnsi="Times New Roman" w:cs="Times New Roman"/>
          <w:sz w:val="24"/>
          <w:szCs w:val="24"/>
        </w:rPr>
      </w:pPr>
      <w:r w:rsidRPr="00121AEA">
        <w:rPr>
          <w:rFonts w:ascii="Times New Roman" w:hAnsi="Times New Roman" w:cs="Times New Roman"/>
          <w:sz w:val="24"/>
          <w:szCs w:val="24"/>
        </w:rPr>
        <w:t>The students delivered speech about national leaders</w:t>
      </w:r>
    </w:p>
    <w:p w:rsidR="009160A7" w:rsidRPr="00121AEA" w:rsidRDefault="009D0043"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The children who are participated in the events were </w:t>
      </w:r>
      <w:r w:rsidR="00BF43A6" w:rsidRPr="00121AEA">
        <w:rPr>
          <w:rFonts w:ascii="Times New Roman" w:hAnsi="Times New Roman" w:cs="Times New Roman"/>
          <w:sz w:val="24"/>
          <w:szCs w:val="24"/>
        </w:rPr>
        <w:t>honored</w:t>
      </w:r>
      <w:r w:rsidRPr="00121AEA">
        <w:rPr>
          <w:rFonts w:ascii="Times New Roman" w:hAnsi="Times New Roman" w:cs="Times New Roman"/>
          <w:sz w:val="24"/>
          <w:szCs w:val="24"/>
        </w:rPr>
        <w:t xml:space="preserve"> and received prizes from Nehru Yuva Kendra, Egattur. </w:t>
      </w:r>
    </w:p>
    <w:p w:rsidR="009D0043" w:rsidRPr="00121AEA" w:rsidRDefault="009D0043"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Like this in all the 13 RDT special Schools located Chemmencherry, Ammapettai, Koil </w:t>
      </w:r>
      <w:r w:rsidR="001D5754" w:rsidRPr="00121AEA">
        <w:rPr>
          <w:rFonts w:ascii="Times New Roman" w:hAnsi="Times New Roman" w:cs="Times New Roman"/>
          <w:sz w:val="24"/>
          <w:szCs w:val="24"/>
        </w:rPr>
        <w:t>M</w:t>
      </w:r>
      <w:r w:rsidRPr="00121AEA">
        <w:rPr>
          <w:rFonts w:ascii="Times New Roman" w:hAnsi="Times New Roman" w:cs="Times New Roman"/>
          <w:sz w:val="24"/>
          <w:szCs w:val="24"/>
        </w:rPr>
        <w:t>aniam, Mela Kottaiyur, Pudhupakkam, Vaniyanchavadi, Perumbakkam, Hiranandani, JPR Nagar, Chennai Pattinam, Kazhipattur</w:t>
      </w:r>
      <w:r w:rsidR="00B10320" w:rsidRPr="00121AEA">
        <w:rPr>
          <w:rFonts w:ascii="Times New Roman" w:hAnsi="Times New Roman" w:cs="Times New Roman"/>
          <w:sz w:val="24"/>
          <w:szCs w:val="24"/>
        </w:rPr>
        <w:t xml:space="preserve"> and Kumaran Nagar</w:t>
      </w:r>
      <w:r w:rsidRPr="00121AEA">
        <w:rPr>
          <w:rFonts w:ascii="Times New Roman" w:hAnsi="Times New Roman" w:cs="Times New Roman"/>
          <w:sz w:val="24"/>
          <w:szCs w:val="24"/>
        </w:rPr>
        <w:t xml:space="preserve">) the Independence Day was celebrated with the support of local elected leaders and the parents. </w:t>
      </w:r>
    </w:p>
    <w:p w:rsidR="001D5754" w:rsidRPr="0042531F" w:rsidRDefault="0084060B" w:rsidP="001D5754">
      <w:pPr>
        <w:jc w:val="both"/>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G. Proposal to Procure </w:t>
      </w:r>
      <w:r w:rsidR="001D5754" w:rsidRPr="0042531F">
        <w:rPr>
          <w:rFonts w:ascii="Times New Roman" w:hAnsi="Times New Roman" w:cs="Times New Roman"/>
          <w:b/>
          <w:sz w:val="26"/>
          <w:szCs w:val="24"/>
          <w:u w:val="single"/>
        </w:rPr>
        <w:t>ABL Cards at Aid India</w:t>
      </w:r>
    </w:p>
    <w:p w:rsidR="001D5754"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The Aid India located in Rayapettai, </w:t>
      </w:r>
      <w:r w:rsidR="001D5754" w:rsidRPr="00121AEA">
        <w:rPr>
          <w:rFonts w:ascii="Times New Roman" w:hAnsi="Times New Roman" w:cs="Times New Roman"/>
          <w:sz w:val="24"/>
          <w:szCs w:val="24"/>
        </w:rPr>
        <w:t xml:space="preserve">Chennai is </w:t>
      </w:r>
      <w:r w:rsidR="00B04D49" w:rsidRPr="00121AEA">
        <w:rPr>
          <w:rFonts w:ascii="Times New Roman" w:hAnsi="Times New Roman" w:cs="Times New Roman"/>
          <w:sz w:val="24"/>
          <w:szCs w:val="24"/>
        </w:rPr>
        <w:t xml:space="preserve">an organization produce Activity Based Learning (ABL) Cards and distribute to the educational institutions on order basis. To buy ABL cards to RDT Special Schools, Mr. Elumalai, Director, Mrs. Celine Coordinator and the Asst. Coordinator Mr. Shankar Rao visited Aid India and inquired about </w:t>
      </w:r>
      <w:r w:rsidR="00BF43A6">
        <w:rPr>
          <w:rFonts w:ascii="Times New Roman" w:hAnsi="Times New Roman" w:cs="Times New Roman"/>
          <w:sz w:val="24"/>
          <w:szCs w:val="24"/>
        </w:rPr>
        <w:t xml:space="preserve">its </w:t>
      </w:r>
      <w:r w:rsidR="00B04D49" w:rsidRPr="00121AEA">
        <w:rPr>
          <w:rFonts w:ascii="Times New Roman" w:hAnsi="Times New Roman" w:cs="Times New Roman"/>
          <w:sz w:val="24"/>
          <w:szCs w:val="24"/>
        </w:rPr>
        <w:t xml:space="preserve">availability of ABL cards in different languages. </w:t>
      </w:r>
      <w:r w:rsidR="00BF43A6">
        <w:rPr>
          <w:rFonts w:ascii="Times New Roman" w:hAnsi="Times New Roman" w:cs="Times New Roman"/>
          <w:sz w:val="24"/>
          <w:szCs w:val="24"/>
        </w:rPr>
        <w:t>AID India people also willing visit our office and center on 18</w:t>
      </w:r>
      <w:r w:rsidR="00BF43A6" w:rsidRPr="00BF43A6">
        <w:rPr>
          <w:rFonts w:ascii="Times New Roman" w:hAnsi="Times New Roman" w:cs="Times New Roman"/>
          <w:sz w:val="24"/>
          <w:szCs w:val="24"/>
          <w:vertAlign w:val="superscript"/>
        </w:rPr>
        <w:t>th</w:t>
      </w:r>
      <w:r w:rsidR="00BF43A6">
        <w:rPr>
          <w:rFonts w:ascii="Times New Roman" w:hAnsi="Times New Roman" w:cs="Times New Roman"/>
          <w:sz w:val="24"/>
          <w:szCs w:val="24"/>
        </w:rPr>
        <w:t xml:space="preserve"> August 2014 and willing to extend their support. </w:t>
      </w:r>
      <w:r w:rsidR="00B04D49" w:rsidRPr="00121AEA">
        <w:rPr>
          <w:rFonts w:ascii="Times New Roman" w:hAnsi="Times New Roman" w:cs="Times New Roman"/>
          <w:sz w:val="24"/>
          <w:szCs w:val="24"/>
        </w:rPr>
        <w:t>After discuss</w:t>
      </w:r>
      <w:r w:rsidRPr="00121AEA">
        <w:rPr>
          <w:rFonts w:ascii="Times New Roman" w:hAnsi="Times New Roman" w:cs="Times New Roman"/>
          <w:sz w:val="24"/>
          <w:szCs w:val="24"/>
        </w:rPr>
        <w:t xml:space="preserve">ing with the teachers it was decided to buy </w:t>
      </w:r>
      <w:r w:rsidR="00BF43A6">
        <w:rPr>
          <w:rFonts w:ascii="Times New Roman" w:hAnsi="Times New Roman" w:cs="Times New Roman"/>
          <w:sz w:val="24"/>
          <w:szCs w:val="24"/>
        </w:rPr>
        <w:t xml:space="preserve">the same </w:t>
      </w:r>
      <w:r w:rsidRPr="00121AEA">
        <w:rPr>
          <w:rFonts w:ascii="Times New Roman" w:hAnsi="Times New Roman" w:cs="Times New Roman"/>
          <w:sz w:val="24"/>
          <w:szCs w:val="24"/>
        </w:rPr>
        <w:t xml:space="preserve">for the primary level in all the special schools. </w:t>
      </w:r>
    </w:p>
    <w:p w:rsidR="001D5754" w:rsidRPr="0042531F" w:rsidRDefault="0084060B" w:rsidP="001D5754">
      <w:pPr>
        <w:jc w:val="both"/>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H. Purchase </w:t>
      </w:r>
      <w:r w:rsidR="00E72159" w:rsidRPr="0042531F">
        <w:rPr>
          <w:rFonts w:ascii="Times New Roman" w:hAnsi="Times New Roman" w:cs="Times New Roman"/>
          <w:b/>
          <w:sz w:val="26"/>
          <w:szCs w:val="24"/>
          <w:u w:val="single"/>
        </w:rPr>
        <w:t xml:space="preserve">of Telugu Text Books </w:t>
      </w:r>
      <w:r w:rsidRPr="0042531F">
        <w:rPr>
          <w:rFonts w:ascii="Times New Roman" w:hAnsi="Times New Roman" w:cs="Times New Roman"/>
          <w:b/>
          <w:sz w:val="26"/>
          <w:szCs w:val="24"/>
          <w:u w:val="single"/>
        </w:rPr>
        <w:t xml:space="preserve">Tamil Nadu Text Book Corporation </w:t>
      </w:r>
    </w:p>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The Tamil Nadu Text Book Corporation located in Taramani is selling all kinds of Text Books in different languages. For the distribution of Text Books to the RDT Special School Children, All subject Text Books in Telugu Language was procured from the Tamil Nadu Text Book Corporation and distributed the Children in the following manner</w:t>
      </w:r>
    </w:p>
    <w:tbl>
      <w:tblPr>
        <w:tblStyle w:val="TableGrid"/>
        <w:tblW w:w="0" w:type="auto"/>
        <w:tblInd w:w="720" w:type="dxa"/>
        <w:tblLook w:val="04A0" w:firstRow="1" w:lastRow="0" w:firstColumn="1" w:lastColumn="0" w:noHBand="0" w:noVBand="1"/>
      </w:tblPr>
      <w:tblGrid>
        <w:gridCol w:w="738"/>
        <w:gridCol w:w="2250"/>
        <w:gridCol w:w="1980"/>
      </w:tblGrid>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lastRenderedPageBreak/>
              <w:t>Sl. No</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Class</w:t>
            </w:r>
          </w:p>
        </w:tc>
        <w:tc>
          <w:tcPr>
            <w:tcW w:w="198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Number of books distributed </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1</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First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25</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2</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Second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18</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3</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Third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20</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4</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Fourth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03</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5</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Fifth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15</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6</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Sixth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19</w:t>
            </w:r>
          </w:p>
        </w:tc>
      </w:tr>
      <w:tr w:rsidR="00E72159" w:rsidRPr="00121AEA" w:rsidTr="0084060B">
        <w:tc>
          <w:tcPr>
            <w:tcW w:w="738"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7</w:t>
            </w:r>
          </w:p>
        </w:tc>
        <w:tc>
          <w:tcPr>
            <w:tcW w:w="2250" w:type="dxa"/>
          </w:tcPr>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Seventh Standard</w:t>
            </w:r>
          </w:p>
        </w:tc>
        <w:tc>
          <w:tcPr>
            <w:tcW w:w="1980" w:type="dxa"/>
          </w:tcPr>
          <w:p w:rsidR="00E72159" w:rsidRPr="00121AEA" w:rsidRDefault="00E72159" w:rsidP="00E72159">
            <w:pPr>
              <w:jc w:val="center"/>
              <w:rPr>
                <w:rFonts w:ascii="Times New Roman" w:hAnsi="Times New Roman" w:cs="Times New Roman"/>
                <w:sz w:val="24"/>
                <w:szCs w:val="24"/>
              </w:rPr>
            </w:pPr>
            <w:r w:rsidRPr="00121AEA">
              <w:rPr>
                <w:rFonts w:ascii="Times New Roman" w:hAnsi="Times New Roman" w:cs="Times New Roman"/>
                <w:sz w:val="24"/>
                <w:szCs w:val="24"/>
              </w:rPr>
              <w:t>06</w:t>
            </w:r>
          </w:p>
        </w:tc>
      </w:tr>
      <w:tr w:rsidR="00E72159" w:rsidRPr="00121AEA" w:rsidTr="0084060B">
        <w:tc>
          <w:tcPr>
            <w:tcW w:w="738" w:type="dxa"/>
          </w:tcPr>
          <w:p w:rsidR="00E72159" w:rsidRPr="00121AEA" w:rsidRDefault="00E72159" w:rsidP="001D5754">
            <w:pPr>
              <w:jc w:val="both"/>
              <w:rPr>
                <w:rFonts w:ascii="Times New Roman" w:hAnsi="Times New Roman" w:cs="Times New Roman"/>
                <w:b/>
                <w:sz w:val="24"/>
                <w:szCs w:val="24"/>
              </w:rPr>
            </w:pPr>
          </w:p>
        </w:tc>
        <w:tc>
          <w:tcPr>
            <w:tcW w:w="2250" w:type="dxa"/>
          </w:tcPr>
          <w:p w:rsidR="00E72159" w:rsidRPr="00121AEA" w:rsidRDefault="00E72159" w:rsidP="001D5754">
            <w:pPr>
              <w:jc w:val="both"/>
              <w:rPr>
                <w:rFonts w:ascii="Times New Roman" w:hAnsi="Times New Roman" w:cs="Times New Roman"/>
                <w:b/>
                <w:sz w:val="24"/>
                <w:szCs w:val="24"/>
              </w:rPr>
            </w:pPr>
            <w:r w:rsidRPr="00121AEA">
              <w:rPr>
                <w:rFonts w:ascii="Times New Roman" w:hAnsi="Times New Roman" w:cs="Times New Roman"/>
                <w:b/>
                <w:sz w:val="24"/>
                <w:szCs w:val="24"/>
              </w:rPr>
              <w:t xml:space="preserve">Total </w:t>
            </w:r>
          </w:p>
        </w:tc>
        <w:tc>
          <w:tcPr>
            <w:tcW w:w="1980" w:type="dxa"/>
          </w:tcPr>
          <w:p w:rsidR="00E72159" w:rsidRPr="00121AEA" w:rsidRDefault="00E72159" w:rsidP="00E72159">
            <w:pPr>
              <w:jc w:val="center"/>
              <w:rPr>
                <w:rFonts w:ascii="Times New Roman" w:hAnsi="Times New Roman" w:cs="Times New Roman"/>
                <w:b/>
                <w:sz w:val="24"/>
                <w:szCs w:val="24"/>
              </w:rPr>
            </w:pPr>
            <w:r w:rsidRPr="00121AEA">
              <w:rPr>
                <w:rFonts w:ascii="Times New Roman" w:hAnsi="Times New Roman" w:cs="Times New Roman"/>
                <w:b/>
                <w:sz w:val="24"/>
                <w:szCs w:val="24"/>
              </w:rPr>
              <w:t>106</w:t>
            </w:r>
          </w:p>
        </w:tc>
      </w:tr>
    </w:tbl>
    <w:p w:rsidR="00E72159" w:rsidRPr="00121AEA" w:rsidRDefault="00E72159" w:rsidP="001D5754">
      <w:pPr>
        <w:jc w:val="both"/>
        <w:rPr>
          <w:rFonts w:ascii="Times New Roman" w:hAnsi="Times New Roman" w:cs="Times New Roman"/>
          <w:sz w:val="24"/>
          <w:szCs w:val="24"/>
        </w:rPr>
      </w:pPr>
      <w:r w:rsidRPr="00121AEA">
        <w:rPr>
          <w:rFonts w:ascii="Times New Roman" w:hAnsi="Times New Roman" w:cs="Times New Roman"/>
          <w:sz w:val="24"/>
          <w:szCs w:val="24"/>
        </w:rPr>
        <w:t xml:space="preserve">   </w:t>
      </w:r>
    </w:p>
    <w:p w:rsidR="009D0043" w:rsidRPr="00121AEA" w:rsidRDefault="00F0366F" w:rsidP="009160A7">
      <w:pPr>
        <w:rPr>
          <w:rFonts w:ascii="Times New Roman" w:hAnsi="Times New Roman" w:cs="Times New Roman"/>
          <w:sz w:val="24"/>
          <w:szCs w:val="24"/>
        </w:rPr>
      </w:pPr>
      <w:r w:rsidRPr="00121AEA">
        <w:rPr>
          <w:rFonts w:ascii="Times New Roman" w:hAnsi="Times New Roman" w:cs="Times New Roman"/>
          <w:sz w:val="24"/>
          <w:szCs w:val="24"/>
        </w:rPr>
        <w:t>Distribution of Telugu Text Books at Egattur</w:t>
      </w:r>
    </w:p>
    <w:tbl>
      <w:tblPr>
        <w:tblStyle w:val="TableGrid"/>
        <w:tblW w:w="0" w:type="auto"/>
        <w:tblInd w:w="720" w:type="dxa"/>
        <w:tblLook w:val="04A0" w:firstRow="1" w:lastRow="0" w:firstColumn="1" w:lastColumn="0" w:noHBand="0" w:noVBand="1"/>
      </w:tblPr>
      <w:tblGrid>
        <w:gridCol w:w="738"/>
        <w:gridCol w:w="2250"/>
        <w:gridCol w:w="1980"/>
      </w:tblGrid>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Sl. No</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Class</w:t>
            </w:r>
          </w:p>
        </w:tc>
        <w:tc>
          <w:tcPr>
            <w:tcW w:w="198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 xml:space="preserve">Number of books distributed </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1</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First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16</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2</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Second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06</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3</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Third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02</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4</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Fourth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02</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5</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Fifth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13</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6</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Sixth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15</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7</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Seventh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06</w:t>
            </w:r>
          </w:p>
        </w:tc>
      </w:tr>
      <w:tr w:rsidR="00F0366F" w:rsidRPr="00121AEA" w:rsidTr="0084060B">
        <w:tc>
          <w:tcPr>
            <w:tcW w:w="738" w:type="dxa"/>
          </w:tcPr>
          <w:p w:rsidR="00F0366F" w:rsidRPr="00121AEA" w:rsidRDefault="00F0366F" w:rsidP="001A4719">
            <w:pPr>
              <w:jc w:val="both"/>
              <w:rPr>
                <w:rFonts w:ascii="Times New Roman" w:hAnsi="Times New Roman" w:cs="Times New Roman"/>
                <w:b/>
                <w:sz w:val="24"/>
                <w:szCs w:val="24"/>
              </w:rPr>
            </w:pPr>
          </w:p>
        </w:tc>
        <w:tc>
          <w:tcPr>
            <w:tcW w:w="2250" w:type="dxa"/>
          </w:tcPr>
          <w:p w:rsidR="00F0366F" w:rsidRPr="00121AEA" w:rsidRDefault="00F0366F" w:rsidP="001A4719">
            <w:pPr>
              <w:jc w:val="both"/>
              <w:rPr>
                <w:rFonts w:ascii="Times New Roman" w:hAnsi="Times New Roman" w:cs="Times New Roman"/>
                <w:b/>
                <w:sz w:val="24"/>
                <w:szCs w:val="24"/>
              </w:rPr>
            </w:pPr>
            <w:r w:rsidRPr="00121AEA">
              <w:rPr>
                <w:rFonts w:ascii="Times New Roman" w:hAnsi="Times New Roman" w:cs="Times New Roman"/>
                <w:b/>
                <w:sz w:val="24"/>
                <w:szCs w:val="24"/>
              </w:rPr>
              <w:t xml:space="preserve">Total </w:t>
            </w:r>
          </w:p>
        </w:tc>
        <w:tc>
          <w:tcPr>
            <w:tcW w:w="1980" w:type="dxa"/>
          </w:tcPr>
          <w:p w:rsidR="00F0366F" w:rsidRPr="00121AEA" w:rsidRDefault="00F0366F" w:rsidP="001A4719">
            <w:pPr>
              <w:jc w:val="center"/>
              <w:rPr>
                <w:rFonts w:ascii="Times New Roman" w:hAnsi="Times New Roman" w:cs="Times New Roman"/>
                <w:b/>
                <w:sz w:val="24"/>
                <w:szCs w:val="24"/>
              </w:rPr>
            </w:pPr>
            <w:r w:rsidRPr="00121AEA">
              <w:rPr>
                <w:rFonts w:ascii="Times New Roman" w:hAnsi="Times New Roman" w:cs="Times New Roman"/>
                <w:b/>
                <w:sz w:val="24"/>
                <w:szCs w:val="24"/>
              </w:rPr>
              <w:t>60</w:t>
            </w:r>
          </w:p>
        </w:tc>
      </w:tr>
    </w:tbl>
    <w:p w:rsidR="00F0366F" w:rsidRPr="00121AEA" w:rsidRDefault="00F0366F" w:rsidP="009160A7">
      <w:pPr>
        <w:rPr>
          <w:rFonts w:ascii="Times New Roman" w:hAnsi="Times New Roman" w:cs="Times New Roman"/>
          <w:sz w:val="24"/>
          <w:szCs w:val="24"/>
        </w:rPr>
      </w:pPr>
    </w:p>
    <w:p w:rsidR="00F0366F" w:rsidRPr="00121AEA" w:rsidRDefault="00F0366F" w:rsidP="00F0366F">
      <w:pPr>
        <w:rPr>
          <w:rFonts w:ascii="Times New Roman" w:hAnsi="Times New Roman" w:cs="Times New Roman"/>
          <w:sz w:val="24"/>
          <w:szCs w:val="24"/>
        </w:rPr>
      </w:pPr>
      <w:r w:rsidRPr="00121AEA">
        <w:rPr>
          <w:rFonts w:ascii="Times New Roman" w:hAnsi="Times New Roman" w:cs="Times New Roman"/>
          <w:sz w:val="24"/>
          <w:szCs w:val="24"/>
        </w:rPr>
        <w:t xml:space="preserve">Distribution of Telugu Text Books at Semmen Cherry </w:t>
      </w:r>
    </w:p>
    <w:tbl>
      <w:tblPr>
        <w:tblStyle w:val="TableGrid"/>
        <w:tblW w:w="0" w:type="auto"/>
        <w:tblInd w:w="720" w:type="dxa"/>
        <w:tblLook w:val="04A0" w:firstRow="1" w:lastRow="0" w:firstColumn="1" w:lastColumn="0" w:noHBand="0" w:noVBand="1"/>
      </w:tblPr>
      <w:tblGrid>
        <w:gridCol w:w="738"/>
        <w:gridCol w:w="2250"/>
        <w:gridCol w:w="1980"/>
      </w:tblGrid>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Sl. No</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Class</w:t>
            </w:r>
          </w:p>
        </w:tc>
        <w:tc>
          <w:tcPr>
            <w:tcW w:w="198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 xml:space="preserve">Number of books distributed </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1</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First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6</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2</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Second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8</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3</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Third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4</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4</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Fourth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1</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5</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Fifth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2</w:t>
            </w:r>
          </w:p>
        </w:tc>
      </w:tr>
      <w:tr w:rsidR="00F0366F" w:rsidRPr="00121AEA" w:rsidTr="0084060B">
        <w:tc>
          <w:tcPr>
            <w:tcW w:w="738" w:type="dxa"/>
          </w:tcPr>
          <w:p w:rsidR="00F0366F" w:rsidRPr="00121AEA" w:rsidRDefault="00F0366F" w:rsidP="001A4719">
            <w:pPr>
              <w:jc w:val="both"/>
              <w:rPr>
                <w:rFonts w:ascii="Times New Roman" w:hAnsi="Times New Roman" w:cs="Times New Roman"/>
                <w:b/>
                <w:sz w:val="24"/>
                <w:szCs w:val="24"/>
              </w:rPr>
            </w:pPr>
          </w:p>
        </w:tc>
        <w:tc>
          <w:tcPr>
            <w:tcW w:w="2250" w:type="dxa"/>
          </w:tcPr>
          <w:p w:rsidR="00F0366F" w:rsidRPr="00121AEA" w:rsidRDefault="00F0366F" w:rsidP="001A4719">
            <w:pPr>
              <w:jc w:val="both"/>
              <w:rPr>
                <w:rFonts w:ascii="Times New Roman" w:hAnsi="Times New Roman" w:cs="Times New Roman"/>
                <w:b/>
                <w:sz w:val="24"/>
                <w:szCs w:val="24"/>
              </w:rPr>
            </w:pPr>
            <w:r w:rsidRPr="00121AEA">
              <w:rPr>
                <w:rFonts w:ascii="Times New Roman" w:hAnsi="Times New Roman" w:cs="Times New Roman"/>
                <w:b/>
                <w:sz w:val="24"/>
                <w:szCs w:val="24"/>
              </w:rPr>
              <w:t xml:space="preserve">Total </w:t>
            </w:r>
          </w:p>
        </w:tc>
        <w:tc>
          <w:tcPr>
            <w:tcW w:w="1980" w:type="dxa"/>
          </w:tcPr>
          <w:p w:rsidR="00F0366F" w:rsidRPr="00121AEA" w:rsidRDefault="00F0366F" w:rsidP="001A4719">
            <w:pPr>
              <w:jc w:val="center"/>
              <w:rPr>
                <w:rFonts w:ascii="Times New Roman" w:hAnsi="Times New Roman" w:cs="Times New Roman"/>
                <w:b/>
                <w:sz w:val="24"/>
                <w:szCs w:val="24"/>
              </w:rPr>
            </w:pPr>
            <w:r w:rsidRPr="00121AEA">
              <w:rPr>
                <w:rFonts w:ascii="Times New Roman" w:hAnsi="Times New Roman" w:cs="Times New Roman"/>
                <w:b/>
                <w:sz w:val="24"/>
                <w:szCs w:val="24"/>
              </w:rPr>
              <w:t xml:space="preserve"> 21</w:t>
            </w:r>
          </w:p>
        </w:tc>
      </w:tr>
    </w:tbl>
    <w:p w:rsidR="009D0043" w:rsidRPr="00121AEA" w:rsidRDefault="009D0043" w:rsidP="009160A7">
      <w:pPr>
        <w:rPr>
          <w:rFonts w:ascii="Times New Roman" w:hAnsi="Times New Roman" w:cs="Times New Roman"/>
          <w:sz w:val="24"/>
          <w:szCs w:val="24"/>
        </w:rPr>
      </w:pPr>
    </w:p>
    <w:p w:rsidR="00F0366F" w:rsidRPr="00121AEA" w:rsidRDefault="00F0366F" w:rsidP="00F0366F">
      <w:pPr>
        <w:rPr>
          <w:rFonts w:ascii="Times New Roman" w:hAnsi="Times New Roman" w:cs="Times New Roman"/>
          <w:sz w:val="24"/>
          <w:szCs w:val="24"/>
        </w:rPr>
      </w:pPr>
      <w:r w:rsidRPr="00121AEA">
        <w:rPr>
          <w:rFonts w:ascii="Times New Roman" w:hAnsi="Times New Roman" w:cs="Times New Roman"/>
          <w:sz w:val="24"/>
          <w:szCs w:val="24"/>
        </w:rPr>
        <w:t xml:space="preserve">Distribution of Telugu Text Books at Amma Pettai </w:t>
      </w:r>
    </w:p>
    <w:tbl>
      <w:tblPr>
        <w:tblStyle w:val="TableGrid"/>
        <w:tblW w:w="0" w:type="auto"/>
        <w:tblInd w:w="720" w:type="dxa"/>
        <w:tblLook w:val="04A0" w:firstRow="1" w:lastRow="0" w:firstColumn="1" w:lastColumn="0" w:noHBand="0" w:noVBand="1"/>
      </w:tblPr>
      <w:tblGrid>
        <w:gridCol w:w="738"/>
        <w:gridCol w:w="2250"/>
        <w:gridCol w:w="1980"/>
      </w:tblGrid>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Sl. No</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Class</w:t>
            </w:r>
          </w:p>
        </w:tc>
        <w:tc>
          <w:tcPr>
            <w:tcW w:w="198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 xml:space="preserve">Number of books distributed </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1</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First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2</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2</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Second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2</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3</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Third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2</w:t>
            </w:r>
          </w:p>
        </w:tc>
      </w:tr>
      <w:tr w:rsidR="00F0366F" w:rsidRPr="00121AEA" w:rsidTr="0084060B">
        <w:tc>
          <w:tcPr>
            <w:tcW w:w="738" w:type="dxa"/>
          </w:tcPr>
          <w:p w:rsidR="00F0366F" w:rsidRPr="00121AEA" w:rsidRDefault="00F0366F" w:rsidP="001A4719">
            <w:pPr>
              <w:jc w:val="both"/>
              <w:rPr>
                <w:rFonts w:ascii="Times New Roman" w:hAnsi="Times New Roman" w:cs="Times New Roman"/>
                <w:b/>
                <w:sz w:val="24"/>
                <w:szCs w:val="24"/>
              </w:rPr>
            </w:pPr>
          </w:p>
        </w:tc>
        <w:tc>
          <w:tcPr>
            <w:tcW w:w="2250" w:type="dxa"/>
          </w:tcPr>
          <w:p w:rsidR="00F0366F" w:rsidRPr="00121AEA" w:rsidRDefault="00F0366F" w:rsidP="001A4719">
            <w:pPr>
              <w:jc w:val="both"/>
              <w:rPr>
                <w:rFonts w:ascii="Times New Roman" w:hAnsi="Times New Roman" w:cs="Times New Roman"/>
                <w:b/>
                <w:sz w:val="24"/>
                <w:szCs w:val="24"/>
              </w:rPr>
            </w:pPr>
            <w:r w:rsidRPr="00121AEA">
              <w:rPr>
                <w:rFonts w:ascii="Times New Roman" w:hAnsi="Times New Roman" w:cs="Times New Roman"/>
                <w:b/>
                <w:sz w:val="24"/>
                <w:szCs w:val="24"/>
              </w:rPr>
              <w:t xml:space="preserve">Total </w:t>
            </w:r>
          </w:p>
        </w:tc>
        <w:tc>
          <w:tcPr>
            <w:tcW w:w="1980" w:type="dxa"/>
          </w:tcPr>
          <w:p w:rsidR="00F0366F" w:rsidRPr="00121AEA" w:rsidRDefault="00F0366F" w:rsidP="001A4719">
            <w:pPr>
              <w:jc w:val="center"/>
              <w:rPr>
                <w:rFonts w:ascii="Times New Roman" w:hAnsi="Times New Roman" w:cs="Times New Roman"/>
                <w:b/>
                <w:sz w:val="24"/>
                <w:szCs w:val="24"/>
              </w:rPr>
            </w:pPr>
            <w:r w:rsidRPr="00121AEA">
              <w:rPr>
                <w:rFonts w:ascii="Times New Roman" w:hAnsi="Times New Roman" w:cs="Times New Roman"/>
                <w:b/>
                <w:sz w:val="24"/>
                <w:szCs w:val="24"/>
              </w:rPr>
              <w:t>6</w:t>
            </w:r>
          </w:p>
        </w:tc>
      </w:tr>
    </w:tbl>
    <w:p w:rsidR="00F0366F" w:rsidRPr="00121AEA" w:rsidRDefault="00F0366F" w:rsidP="00F0366F">
      <w:pPr>
        <w:rPr>
          <w:rFonts w:ascii="Times New Roman" w:hAnsi="Times New Roman" w:cs="Times New Roman"/>
          <w:sz w:val="24"/>
          <w:szCs w:val="24"/>
        </w:rPr>
      </w:pPr>
    </w:p>
    <w:p w:rsidR="00F0366F" w:rsidRPr="00121AEA" w:rsidRDefault="00F0366F" w:rsidP="00F0366F">
      <w:pPr>
        <w:rPr>
          <w:rFonts w:ascii="Times New Roman" w:hAnsi="Times New Roman" w:cs="Times New Roman"/>
          <w:sz w:val="24"/>
          <w:szCs w:val="24"/>
        </w:rPr>
      </w:pPr>
      <w:r w:rsidRPr="00121AEA">
        <w:rPr>
          <w:rFonts w:ascii="Times New Roman" w:hAnsi="Times New Roman" w:cs="Times New Roman"/>
          <w:sz w:val="24"/>
          <w:szCs w:val="24"/>
        </w:rPr>
        <w:t>Distribution of Telugu Text Books at Pudupakkam</w:t>
      </w:r>
    </w:p>
    <w:tbl>
      <w:tblPr>
        <w:tblStyle w:val="TableGrid"/>
        <w:tblW w:w="0" w:type="auto"/>
        <w:tblInd w:w="720" w:type="dxa"/>
        <w:tblLook w:val="04A0" w:firstRow="1" w:lastRow="0" w:firstColumn="1" w:lastColumn="0" w:noHBand="0" w:noVBand="1"/>
      </w:tblPr>
      <w:tblGrid>
        <w:gridCol w:w="738"/>
        <w:gridCol w:w="2250"/>
        <w:gridCol w:w="1980"/>
      </w:tblGrid>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Sl. No</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Class</w:t>
            </w:r>
          </w:p>
        </w:tc>
        <w:tc>
          <w:tcPr>
            <w:tcW w:w="198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 xml:space="preserve">Number of books distributed </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1</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First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3</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2</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Second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3</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3</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Third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3</w:t>
            </w:r>
          </w:p>
        </w:tc>
      </w:tr>
      <w:tr w:rsidR="00F0366F" w:rsidRPr="00121AEA" w:rsidTr="0084060B">
        <w:tc>
          <w:tcPr>
            <w:tcW w:w="738"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6</w:t>
            </w:r>
          </w:p>
        </w:tc>
        <w:tc>
          <w:tcPr>
            <w:tcW w:w="2250" w:type="dxa"/>
          </w:tcPr>
          <w:p w:rsidR="00F0366F" w:rsidRPr="00121AEA" w:rsidRDefault="00F0366F" w:rsidP="001A4719">
            <w:pPr>
              <w:jc w:val="both"/>
              <w:rPr>
                <w:rFonts w:ascii="Times New Roman" w:hAnsi="Times New Roman" w:cs="Times New Roman"/>
                <w:sz w:val="24"/>
                <w:szCs w:val="24"/>
              </w:rPr>
            </w:pPr>
            <w:r w:rsidRPr="00121AEA">
              <w:rPr>
                <w:rFonts w:ascii="Times New Roman" w:hAnsi="Times New Roman" w:cs="Times New Roman"/>
                <w:sz w:val="24"/>
                <w:szCs w:val="24"/>
              </w:rPr>
              <w:t>Sixth Standard</w:t>
            </w:r>
          </w:p>
        </w:tc>
        <w:tc>
          <w:tcPr>
            <w:tcW w:w="1980" w:type="dxa"/>
          </w:tcPr>
          <w:p w:rsidR="00F0366F" w:rsidRPr="00121AEA" w:rsidRDefault="00F0366F" w:rsidP="001A4719">
            <w:pPr>
              <w:jc w:val="center"/>
              <w:rPr>
                <w:rFonts w:ascii="Times New Roman" w:hAnsi="Times New Roman" w:cs="Times New Roman"/>
                <w:sz w:val="24"/>
                <w:szCs w:val="24"/>
              </w:rPr>
            </w:pPr>
            <w:r w:rsidRPr="00121AEA">
              <w:rPr>
                <w:rFonts w:ascii="Times New Roman" w:hAnsi="Times New Roman" w:cs="Times New Roman"/>
                <w:sz w:val="24"/>
                <w:szCs w:val="24"/>
              </w:rPr>
              <w:t>4</w:t>
            </w:r>
          </w:p>
        </w:tc>
      </w:tr>
      <w:tr w:rsidR="00F0366F" w:rsidRPr="00121AEA" w:rsidTr="0084060B">
        <w:tc>
          <w:tcPr>
            <w:tcW w:w="738" w:type="dxa"/>
          </w:tcPr>
          <w:p w:rsidR="00F0366F" w:rsidRPr="00121AEA" w:rsidRDefault="00F0366F" w:rsidP="001A4719">
            <w:pPr>
              <w:jc w:val="both"/>
              <w:rPr>
                <w:rFonts w:ascii="Times New Roman" w:hAnsi="Times New Roman" w:cs="Times New Roman"/>
                <w:b/>
                <w:sz w:val="24"/>
                <w:szCs w:val="24"/>
              </w:rPr>
            </w:pPr>
          </w:p>
        </w:tc>
        <w:tc>
          <w:tcPr>
            <w:tcW w:w="2250" w:type="dxa"/>
          </w:tcPr>
          <w:p w:rsidR="00F0366F" w:rsidRPr="00121AEA" w:rsidRDefault="00F0366F" w:rsidP="001A4719">
            <w:pPr>
              <w:jc w:val="both"/>
              <w:rPr>
                <w:rFonts w:ascii="Times New Roman" w:hAnsi="Times New Roman" w:cs="Times New Roman"/>
                <w:b/>
                <w:sz w:val="24"/>
                <w:szCs w:val="24"/>
              </w:rPr>
            </w:pPr>
            <w:r w:rsidRPr="00121AEA">
              <w:rPr>
                <w:rFonts w:ascii="Times New Roman" w:hAnsi="Times New Roman" w:cs="Times New Roman"/>
                <w:b/>
                <w:sz w:val="24"/>
                <w:szCs w:val="24"/>
              </w:rPr>
              <w:t xml:space="preserve">Total </w:t>
            </w:r>
          </w:p>
        </w:tc>
        <w:tc>
          <w:tcPr>
            <w:tcW w:w="1980" w:type="dxa"/>
          </w:tcPr>
          <w:p w:rsidR="00F0366F" w:rsidRPr="00121AEA" w:rsidRDefault="00F0366F" w:rsidP="001A4719">
            <w:pPr>
              <w:jc w:val="center"/>
              <w:rPr>
                <w:rFonts w:ascii="Times New Roman" w:hAnsi="Times New Roman" w:cs="Times New Roman"/>
                <w:b/>
                <w:sz w:val="24"/>
                <w:szCs w:val="24"/>
              </w:rPr>
            </w:pPr>
            <w:r w:rsidRPr="00121AEA">
              <w:rPr>
                <w:rFonts w:ascii="Times New Roman" w:hAnsi="Times New Roman" w:cs="Times New Roman"/>
                <w:b/>
                <w:sz w:val="24"/>
                <w:szCs w:val="24"/>
              </w:rPr>
              <w:t>13</w:t>
            </w:r>
          </w:p>
        </w:tc>
      </w:tr>
    </w:tbl>
    <w:p w:rsidR="009160A7" w:rsidRPr="00121AEA" w:rsidRDefault="009160A7" w:rsidP="009160A7">
      <w:pPr>
        <w:rPr>
          <w:rFonts w:ascii="Times New Roman" w:hAnsi="Times New Roman" w:cs="Times New Roman"/>
          <w:sz w:val="24"/>
          <w:szCs w:val="24"/>
        </w:rPr>
      </w:pPr>
    </w:p>
    <w:p w:rsidR="00F0366F" w:rsidRPr="0042531F" w:rsidRDefault="0084060B" w:rsidP="009160A7">
      <w:pPr>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I. </w:t>
      </w:r>
      <w:r w:rsidR="00F0366F" w:rsidRPr="0042531F">
        <w:rPr>
          <w:rFonts w:ascii="Times New Roman" w:hAnsi="Times New Roman" w:cs="Times New Roman"/>
          <w:b/>
          <w:sz w:val="26"/>
          <w:szCs w:val="24"/>
          <w:u w:val="single"/>
        </w:rPr>
        <w:t xml:space="preserve">Distribution of School Uniforms to the Special School Children at Egattur </w:t>
      </w:r>
    </w:p>
    <w:p w:rsidR="00F0366F" w:rsidRPr="00121AEA" w:rsidRDefault="00F0366F"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For the uniformity of the children, RDT distributed School Uniform to 47 Children according to their size. The children are wearing the uniform regularly and feel themselves as a school going children </w:t>
      </w:r>
      <w:r w:rsidR="00153EAC" w:rsidRPr="00121AEA">
        <w:rPr>
          <w:rFonts w:ascii="Times New Roman" w:hAnsi="Times New Roman" w:cs="Times New Roman"/>
          <w:sz w:val="24"/>
          <w:szCs w:val="24"/>
        </w:rPr>
        <w:t>like other local children.</w:t>
      </w:r>
    </w:p>
    <w:p w:rsidR="00153EAC" w:rsidRPr="00121AEA" w:rsidRDefault="00153EAC" w:rsidP="00153EAC">
      <w:pPr>
        <w:rPr>
          <w:rFonts w:ascii="Times New Roman" w:hAnsi="Times New Roman" w:cs="Times New Roman"/>
          <w:sz w:val="24"/>
          <w:szCs w:val="24"/>
        </w:rPr>
      </w:pPr>
      <w:r w:rsidRPr="00121AEA">
        <w:rPr>
          <w:rFonts w:ascii="Times New Roman" w:hAnsi="Times New Roman" w:cs="Times New Roman"/>
          <w:sz w:val="24"/>
          <w:szCs w:val="24"/>
        </w:rPr>
        <w:t>Distribution of School Uniforms to the Special School Children at Hiranandani</w:t>
      </w:r>
    </w:p>
    <w:p w:rsidR="00153EAC" w:rsidRPr="00121AEA" w:rsidRDefault="00153EAC"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For the Special School Children at Hiranandani, RDT distributed 23 Sets of uniform during the month of August 2014. </w:t>
      </w:r>
    </w:p>
    <w:p w:rsidR="00153EAC" w:rsidRPr="0042531F" w:rsidRDefault="0084060B" w:rsidP="00153EAC">
      <w:pPr>
        <w:rPr>
          <w:rFonts w:ascii="Times New Roman" w:hAnsi="Times New Roman" w:cs="Times New Roman"/>
          <w:b/>
          <w:sz w:val="26"/>
          <w:szCs w:val="24"/>
          <w:u w:val="single"/>
        </w:rPr>
      </w:pPr>
      <w:r w:rsidRPr="0042531F">
        <w:rPr>
          <w:rFonts w:ascii="Times New Roman" w:hAnsi="Times New Roman" w:cs="Times New Roman"/>
          <w:b/>
          <w:sz w:val="26"/>
          <w:szCs w:val="24"/>
          <w:u w:val="single"/>
        </w:rPr>
        <w:t xml:space="preserve">J. </w:t>
      </w:r>
      <w:r w:rsidR="00153EAC" w:rsidRPr="0042531F">
        <w:rPr>
          <w:rFonts w:ascii="Times New Roman" w:hAnsi="Times New Roman" w:cs="Times New Roman"/>
          <w:b/>
          <w:sz w:val="26"/>
          <w:szCs w:val="24"/>
          <w:u w:val="single"/>
        </w:rPr>
        <w:t>SSA Training for RDT Special School Teachers at Chengalpattu</w:t>
      </w:r>
    </w:p>
    <w:p w:rsidR="00153EAC" w:rsidRPr="00121AEA" w:rsidRDefault="00153EAC" w:rsidP="0084060B">
      <w:pPr>
        <w:jc w:val="both"/>
        <w:rPr>
          <w:rFonts w:ascii="Times New Roman" w:hAnsi="Times New Roman" w:cs="Times New Roman"/>
          <w:sz w:val="24"/>
          <w:szCs w:val="24"/>
        </w:rPr>
      </w:pPr>
      <w:r w:rsidRPr="00121AEA">
        <w:rPr>
          <w:rFonts w:ascii="Times New Roman" w:hAnsi="Times New Roman" w:cs="Times New Roman"/>
          <w:sz w:val="24"/>
          <w:szCs w:val="24"/>
        </w:rPr>
        <w:t>To get training on SABL (Simplified Activity based Learning) and SALM (Simplified Activity Learning Methods) and ALM (Activity Learning Methodology) organized by SSA at Chengalpattu, RDT Special School Teachers Mr. Shankar Rao, Mrs. Premla, Mrs. Rajeswari, Mrs. Sandhiya, Mr. Rajesh, Mr. Amiya Kumar Jinna, Mrs. Kaviya, Mrs. Krishna Kumari participated on 25</w:t>
      </w:r>
      <w:r w:rsidRPr="00121AEA">
        <w:rPr>
          <w:rFonts w:ascii="Times New Roman" w:hAnsi="Times New Roman" w:cs="Times New Roman"/>
          <w:sz w:val="24"/>
          <w:szCs w:val="24"/>
          <w:vertAlign w:val="superscript"/>
        </w:rPr>
        <w:t>th</w:t>
      </w:r>
      <w:r w:rsidRPr="00121AEA">
        <w:rPr>
          <w:rFonts w:ascii="Times New Roman" w:hAnsi="Times New Roman" w:cs="Times New Roman"/>
          <w:sz w:val="24"/>
          <w:szCs w:val="24"/>
        </w:rPr>
        <w:t xml:space="preserve"> and 26</w:t>
      </w:r>
      <w:r w:rsidRPr="00121AEA">
        <w:rPr>
          <w:rFonts w:ascii="Times New Roman" w:hAnsi="Times New Roman" w:cs="Times New Roman"/>
          <w:sz w:val="24"/>
          <w:szCs w:val="24"/>
          <w:vertAlign w:val="superscript"/>
        </w:rPr>
        <w:t>th</w:t>
      </w:r>
      <w:r w:rsidRPr="00121AEA">
        <w:rPr>
          <w:rFonts w:ascii="Times New Roman" w:hAnsi="Times New Roman" w:cs="Times New Roman"/>
          <w:sz w:val="24"/>
          <w:szCs w:val="24"/>
        </w:rPr>
        <w:t xml:space="preserve"> August 2014. </w:t>
      </w:r>
    </w:p>
    <w:p w:rsidR="00153EAC" w:rsidRPr="00121AEA" w:rsidRDefault="00153EAC" w:rsidP="0084060B">
      <w:pPr>
        <w:jc w:val="both"/>
        <w:rPr>
          <w:rFonts w:ascii="Times New Roman" w:hAnsi="Times New Roman" w:cs="Times New Roman"/>
          <w:sz w:val="24"/>
          <w:szCs w:val="24"/>
        </w:rPr>
      </w:pPr>
      <w:r w:rsidRPr="00121AEA">
        <w:rPr>
          <w:rFonts w:ascii="Times New Roman" w:hAnsi="Times New Roman" w:cs="Times New Roman"/>
          <w:sz w:val="24"/>
          <w:szCs w:val="24"/>
        </w:rPr>
        <w:t>During the training the teachers learnt the SABL (Simplified Activity based Learning) and SALM (Simplified Activity Learning Methods) and ALM (Activity Learning Methodology) with practical experience</w:t>
      </w:r>
      <w:r w:rsidR="00E25567" w:rsidRPr="00121AEA">
        <w:rPr>
          <w:rFonts w:ascii="Times New Roman" w:hAnsi="Times New Roman" w:cs="Times New Roman"/>
          <w:sz w:val="24"/>
          <w:szCs w:val="24"/>
        </w:rPr>
        <w:t xml:space="preserve"> and also enlightened the teachers how to teach the lessons with natural methods with </w:t>
      </w:r>
      <w:r w:rsidR="00BF43A6" w:rsidRPr="00121AEA">
        <w:rPr>
          <w:rFonts w:ascii="Times New Roman" w:hAnsi="Times New Roman" w:cs="Times New Roman"/>
          <w:sz w:val="24"/>
          <w:szCs w:val="24"/>
        </w:rPr>
        <w:t>color</w:t>
      </w:r>
      <w:r w:rsidR="00E25567" w:rsidRPr="00121AEA">
        <w:rPr>
          <w:rFonts w:ascii="Times New Roman" w:hAnsi="Times New Roman" w:cs="Times New Roman"/>
          <w:sz w:val="24"/>
          <w:szCs w:val="24"/>
        </w:rPr>
        <w:t xml:space="preserve"> difference of each subject. The teachers revealed that the training was useful for effective teaching to give quality education to the children.</w:t>
      </w:r>
    </w:p>
    <w:p w:rsidR="00E25567" w:rsidRPr="00F14857" w:rsidRDefault="00F14857" w:rsidP="00153EAC">
      <w:pPr>
        <w:rPr>
          <w:rFonts w:ascii="Times New Roman" w:hAnsi="Times New Roman" w:cs="Times New Roman"/>
          <w:b/>
          <w:sz w:val="26"/>
          <w:szCs w:val="24"/>
          <w:u w:val="single"/>
        </w:rPr>
      </w:pPr>
      <w:r w:rsidRPr="00F14857">
        <w:rPr>
          <w:rFonts w:ascii="Times New Roman" w:hAnsi="Times New Roman" w:cs="Times New Roman"/>
          <w:b/>
          <w:sz w:val="26"/>
          <w:szCs w:val="24"/>
          <w:u w:val="single"/>
        </w:rPr>
        <w:t xml:space="preserve">K. </w:t>
      </w:r>
      <w:r w:rsidR="00E25567" w:rsidRPr="00F14857">
        <w:rPr>
          <w:rFonts w:ascii="Times New Roman" w:hAnsi="Times New Roman" w:cs="Times New Roman"/>
          <w:b/>
          <w:sz w:val="26"/>
          <w:szCs w:val="24"/>
          <w:u w:val="single"/>
        </w:rPr>
        <w:t>Meeting at Collector Office</w:t>
      </w:r>
    </w:p>
    <w:p w:rsidR="00E25567" w:rsidRPr="00121AEA" w:rsidRDefault="00E25567"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The RDT Director Mr. T.K.Elumalai and the Asst. Coordinator Mr. Shankara Rao attended a meeting at the Kancheepuram District Collector office. During the meeting Mr. Elumalai raised the issue of non distribution of noon meals to the RDT Special School Children at Thirupporur Block. He insisted the District Collector to pass order to distribute Noon Meal to all the Special Schools without any discrimination. </w:t>
      </w:r>
    </w:p>
    <w:p w:rsidR="00E25567" w:rsidRPr="00F14857" w:rsidRDefault="00F14857" w:rsidP="00153EAC">
      <w:pPr>
        <w:rPr>
          <w:rFonts w:ascii="Times New Roman" w:hAnsi="Times New Roman" w:cs="Times New Roman"/>
          <w:b/>
          <w:sz w:val="26"/>
          <w:szCs w:val="24"/>
          <w:u w:val="single"/>
        </w:rPr>
      </w:pPr>
      <w:r w:rsidRPr="00F14857">
        <w:rPr>
          <w:rFonts w:ascii="Times New Roman" w:hAnsi="Times New Roman" w:cs="Times New Roman"/>
          <w:b/>
          <w:sz w:val="26"/>
          <w:szCs w:val="24"/>
          <w:u w:val="single"/>
        </w:rPr>
        <w:lastRenderedPageBreak/>
        <w:t>L</w:t>
      </w:r>
      <w:r w:rsidR="0084060B" w:rsidRPr="00F14857">
        <w:rPr>
          <w:rFonts w:ascii="Times New Roman" w:hAnsi="Times New Roman" w:cs="Times New Roman"/>
          <w:b/>
          <w:sz w:val="26"/>
          <w:szCs w:val="24"/>
          <w:u w:val="single"/>
        </w:rPr>
        <w:t xml:space="preserve">. </w:t>
      </w:r>
      <w:r w:rsidR="00D0150E" w:rsidRPr="00F14857">
        <w:rPr>
          <w:rFonts w:ascii="Times New Roman" w:hAnsi="Times New Roman" w:cs="Times New Roman"/>
          <w:b/>
          <w:sz w:val="26"/>
          <w:szCs w:val="24"/>
          <w:u w:val="single"/>
        </w:rPr>
        <w:t>Reopening of RDT Special School at Koil Mani</w:t>
      </w:r>
      <w:r w:rsidR="00470688" w:rsidRPr="00F14857">
        <w:rPr>
          <w:rFonts w:ascii="Times New Roman" w:hAnsi="Times New Roman" w:cs="Times New Roman"/>
          <w:b/>
          <w:sz w:val="26"/>
          <w:szCs w:val="24"/>
          <w:u w:val="single"/>
        </w:rPr>
        <w:t>y</w:t>
      </w:r>
      <w:r w:rsidR="00D0150E" w:rsidRPr="00F14857">
        <w:rPr>
          <w:rFonts w:ascii="Times New Roman" w:hAnsi="Times New Roman" w:cs="Times New Roman"/>
          <w:b/>
          <w:sz w:val="26"/>
          <w:szCs w:val="24"/>
          <w:u w:val="single"/>
        </w:rPr>
        <w:t>am Village</w:t>
      </w:r>
    </w:p>
    <w:p w:rsidR="00D0150E" w:rsidRPr="00121AEA" w:rsidRDefault="00D0150E"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There are large numbers of Telugu Families migrated from Andhra Pradesh living in Thaiyur Panchayat and involving in construction activity. In our area visit, Mr. Shankar Rao, Asst Coordinator identified 28 children between the age group of 6 to 14 at simply at home without attending school due to language issue. RDT sympathetically considered this issue and planned to establish a Special School at Koil Maniyam site. </w:t>
      </w:r>
    </w:p>
    <w:p w:rsidR="00470688" w:rsidRPr="00121AEA" w:rsidRDefault="00D0150E" w:rsidP="0084060B">
      <w:pPr>
        <w:jc w:val="both"/>
        <w:rPr>
          <w:rFonts w:ascii="Times New Roman" w:hAnsi="Times New Roman" w:cs="Times New Roman"/>
          <w:sz w:val="24"/>
          <w:szCs w:val="24"/>
        </w:rPr>
      </w:pPr>
      <w:r w:rsidRPr="00121AEA">
        <w:rPr>
          <w:rFonts w:ascii="Times New Roman" w:hAnsi="Times New Roman" w:cs="Times New Roman"/>
          <w:sz w:val="24"/>
          <w:szCs w:val="24"/>
        </w:rPr>
        <w:t>On 28</w:t>
      </w:r>
      <w:r w:rsidRPr="00121AEA">
        <w:rPr>
          <w:rFonts w:ascii="Times New Roman" w:hAnsi="Times New Roman" w:cs="Times New Roman"/>
          <w:sz w:val="24"/>
          <w:szCs w:val="24"/>
          <w:vertAlign w:val="superscript"/>
        </w:rPr>
        <w:t>th</w:t>
      </w:r>
      <w:r w:rsidRPr="00121AEA">
        <w:rPr>
          <w:rFonts w:ascii="Times New Roman" w:hAnsi="Times New Roman" w:cs="Times New Roman"/>
          <w:sz w:val="24"/>
          <w:szCs w:val="24"/>
        </w:rPr>
        <w:t xml:space="preserve"> August 2014, </w:t>
      </w:r>
      <w:r w:rsidR="00470688" w:rsidRPr="00121AEA">
        <w:rPr>
          <w:rFonts w:ascii="Times New Roman" w:hAnsi="Times New Roman" w:cs="Times New Roman"/>
          <w:sz w:val="24"/>
          <w:szCs w:val="24"/>
        </w:rPr>
        <w:t>the</w:t>
      </w:r>
      <w:r w:rsidRPr="00121AEA">
        <w:rPr>
          <w:rFonts w:ascii="Times New Roman" w:hAnsi="Times New Roman" w:cs="Times New Roman"/>
          <w:sz w:val="24"/>
          <w:szCs w:val="24"/>
        </w:rPr>
        <w:t xml:space="preserve"> RDT Director Mr. Elumalai and the Asst. Coordinator Mr. Shankara Rao</w:t>
      </w:r>
      <w:r w:rsidR="00470688" w:rsidRPr="00121AEA">
        <w:rPr>
          <w:rFonts w:ascii="Times New Roman" w:hAnsi="Times New Roman" w:cs="Times New Roman"/>
          <w:sz w:val="24"/>
          <w:szCs w:val="24"/>
        </w:rPr>
        <w:t xml:space="preserve"> with the support of a Telugu teacher Mrs. Santhoshi started the RDT Special School. By that time all the 28 children from the age group of 6 to 14 years presented. </w:t>
      </w:r>
    </w:p>
    <w:p w:rsidR="00D0150E" w:rsidRDefault="00470688"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The construction site supervisor Mr. Nataraj and </w:t>
      </w:r>
      <w:r w:rsidR="00BF43A6">
        <w:rPr>
          <w:rFonts w:ascii="Times New Roman" w:hAnsi="Times New Roman" w:cs="Times New Roman"/>
          <w:sz w:val="24"/>
          <w:szCs w:val="24"/>
        </w:rPr>
        <w:t>M</w:t>
      </w:r>
      <w:r w:rsidRPr="00121AEA">
        <w:rPr>
          <w:rFonts w:ascii="Times New Roman" w:hAnsi="Times New Roman" w:cs="Times New Roman"/>
          <w:sz w:val="24"/>
          <w:szCs w:val="24"/>
        </w:rPr>
        <w:t>r. Surendiran donated a Fan and Tube Light for the Special School. On the first day the Asst. Coordinator Mr. Shankara Rao</w:t>
      </w:r>
      <w:r w:rsidR="00D0150E" w:rsidRPr="00121AEA">
        <w:rPr>
          <w:rFonts w:ascii="Times New Roman" w:hAnsi="Times New Roman" w:cs="Times New Roman"/>
          <w:sz w:val="24"/>
          <w:szCs w:val="24"/>
        </w:rPr>
        <w:t xml:space="preserve"> </w:t>
      </w:r>
      <w:r w:rsidRPr="00121AEA">
        <w:rPr>
          <w:rFonts w:ascii="Times New Roman" w:hAnsi="Times New Roman" w:cs="Times New Roman"/>
          <w:sz w:val="24"/>
          <w:szCs w:val="24"/>
        </w:rPr>
        <w:t xml:space="preserve">took the class in Telugu Language and motivated the children to attend the school regularly. </w:t>
      </w:r>
    </w:p>
    <w:p w:rsidR="00F14857" w:rsidRPr="00121AEA" w:rsidRDefault="00F14857" w:rsidP="00F14857">
      <w:pPr>
        <w:jc w:val="center"/>
        <w:rPr>
          <w:rFonts w:ascii="Times New Roman" w:hAnsi="Times New Roman" w:cs="Times New Roman"/>
          <w:sz w:val="24"/>
          <w:szCs w:val="24"/>
        </w:rPr>
      </w:pPr>
      <w:r w:rsidRPr="00F14857">
        <w:rPr>
          <w:rFonts w:ascii="Times New Roman" w:hAnsi="Times New Roman" w:cs="Times New Roman"/>
          <w:noProof/>
          <w:sz w:val="24"/>
          <w:szCs w:val="24"/>
        </w:rPr>
        <w:drawing>
          <wp:inline distT="0" distB="0" distL="0" distR="0">
            <wp:extent cx="5236762" cy="4449875"/>
            <wp:effectExtent l="19050" t="19050" r="21038" b="26875"/>
            <wp:docPr id="2" name="Picture 1" descr="22B43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B4320F"/>
                    <pic:cNvPicPr>
                      <a:picLocks noChangeAspect="1" noChangeArrowheads="1"/>
                    </pic:cNvPicPr>
                  </pic:nvPicPr>
                  <pic:blipFill>
                    <a:blip r:embed="rId7"/>
                    <a:srcRect t="4075" r="15097" b="28005"/>
                    <a:stretch>
                      <a:fillRect/>
                    </a:stretch>
                  </pic:blipFill>
                  <pic:spPr bwMode="auto">
                    <a:xfrm>
                      <a:off x="0" y="0"/>
                      <a:ext cx="5240122" cy="4452730"/>
                    </a:xfrm>
                    <a:prstGeom prst="rect">
                      <a:avLst/>
                    </a:prstGeom>
                    <a:noFill/>
                    <a:ln w="9525">
                      <a:solidFill>
                        <a:schemeClr val="tx1"/>
                      </a:solidFill>
                      <a:miter lim="800000"/>
                      <a:headEnd/>
                      <a:tailEnd/>
                    </a:ln>
                  </pic:spPr>
                </pic:pic>
              </a:graphicData>
            </a:graphic>
          </wp:inline>
        </w:drawing>
      </w:r>
    </w:p>
    <w:p w:rsidR="00F14857" w:rsidRDefault="00F14857" w:rsidP="00F14857">
      <w:pPr>
        <w:jc w:val="center"/>
        <w:rPr>
          <w:rFonts w:ascii="Times New Roman" w:hAnsi="Times New Roman" w:cs="Times New Roman"/>
          <w:sz w:val="24"/>
          <w:szCs w:val="24"/>
          <w:u w:val="single"/>
        </w:rPr>
      </w:pPr>
      <w:r>
        <w:rPr>
          <w:rFonts w:ascii="Times New Roman" w:hAnsi="Times New Roman" w:cs="Times New Roman"/>
          <w:sz w:val="24"/>
          <w:szCs w:val="24"/>
          <w:u w:val="single"/>
        </w:rPr>
        <w:t>News Paper Clip – Published in Malai Malar News Paper on 4-9-2014</w:t>
      </w:r>
    </w:p>
    <w:p w:rsidR="00F14857" w:rsidRDefault="00F14857" w:rsidP="00153EAC">
      <w:pPr>
        <w:rPr>
          <w:rFonts w:ascii="Times New Roman" w:hAnsi="Times New Roman" w:cs="Times New Roman"/>
          <w:sz w:val="24"/>
          <w:szCs w:val="24"/>
          <w:u w:val="single"/>
        </w:rPr>
      </w:pPr>
    </w:p>
    <w:p w:rsidR="00470688" w:rsidRPr="00F14857" w:rsidRDefault="00470688" w:rsidP="00153EAC">
      <w:pPr>
        <w:rPr>
          <w:rFonts w:ascii="Times New Roman" w:hAnsi="Times New Roman" w:cs="Times New Roman"/>
          <w:sz w:val="24"/>
          <w:szCs w:val="24"/>
          <w:u w:val="single"/>
        </w:rPr>
      </w:pPr>
      <w:r w:rsidRPr="00F14857">
        <w:rPr>
          <w:rFonts w:ascii="Times New Roman" w:hAnsi="Times New Roman" w:cs="Times New Roman"/>
          <w:sz w:val="24"/>
          <w:szCs w:val="24"/>
          <w:u w:val="single"/>
        </w:rPr>
        <w:lastRenderedPageBreak/>
        <w:t>Distribution of Educational Materials to the Children at Koil Maniyam</w:t>
      </w:r>
    </w:p>
    <w:tbl>
      <w:tblPr>
        <w:tblStyle w:val="TableGrid"/>
        <w:tblW w:w="0" w:type="auto"/>
        <w:tblLook w:val="04A0" w:firstRow="1" w:lastRow="0" w:firstColumn="1" w:lastColumn="0" w:noHBand="0" w:noVBand="1"/>
      </w:tblPr>
      <w:tblGrid>
        <w:gridCol w:w="733"/>
        <w:gridCol w:w="2688"/>
        <w:gridCol w:w="1390"/>
        <w:gridCol w:w="716"/>
        <w:gridCol w:w="2659"/>
        <w:gridCol w:w="1390"/>
      </w:tblGrid>
      <w:tr w:rsidR="00470688" w:rsidRPr="00121AEA" w:rsidTr="009958C9">
        <w:tc>
          <w:tcPr>
            <w:tcW w:w="733" w:type="dxa"/>
          </w:tcPr>
          <w:p w:rsidR="00470688"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S.No</w:t>
            </w:r>
          </w:p>
        </w:tc>
        <w:tc>
          <w:tcPr>
            <w:tcW w:w="2688" w:type="dxa"/>
          </w:tcPr>
          <w:p w:rsidR="00470688" w:rsidRPr="00121AEA" w:rsidRDefault="00470688" w:rsidP="00153EAC">
            <w:pPr>
              <w:rPr>
                <w:rFonts w:ascii="Times New Roman" w:hAnsi="Times New Roman" w:cs="Times New Roman"/>
                <w:sz w:val="24"/>
                <w:szCs w:val="24"/>
              </w:rPr>
            </w:pPr>
            <w:r w:rsidRPr="00121AEA">
              <w:rPr>
                <w:rFonts w:ascii="Times New Roman" w:hAnsi="Times New Roman" w:cs="Times New Roman"/>
                <w:sz w:val="24"/>
                <w:szCs w:val="24"/>
              </w:rPr>
              <w:t>Education Materials</w:t>
            </w:r>
          </w:p>
        </w:tc>
        <w:tc>
          <w:tcPr>
            <w:tcW w:w="1390" w:type="dxa"/>
          </w:tcPr>
          <w:p w:rsidR="00470688" w:rsidRPr="00121AEA" w:rsidRDefault="00470688" w:rsidP="00153EAC">
            <w:pPr>
              <w:rPr>
                <w:rFonts w:ascii="Times New Roman" w:hAnsi="Times New Roman" w:cs="Times New Roman"/>
                <w:b/>
                <w:sz w:val="24"/>
                <w:szCs w:val="24"/>
              </w:rPr>
            </w:pPr>
            <w:r w:rsidRPr="00121AEA">
              <w:rPr>
                <w:rFonts w:ascii="Times New Roman" w:hAnsi="Times New Roman" w:cs="Times New Roman"/>
                <w:b/>
                <w:sz w:val="24"/>
                <w:szCs w:val="24"/>
              </w:rPr>
              <w:t>Distributed in numbers</w:t>
            </w:r>
          </w:p>
        </w:tc>
        <w:tc>
          <w:tcPr>
            <w:tcW w:w="716" w:type="dxa"/>
          </w:tcPr>
          <w:p w:rsidR="00470688"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S.No</w:t>
            </w:r>
          </w:p>
        </w:tc>
        <w:tc>
          <w:tcPr>
            <w:tcW w:w="2659" w:type="dxa"/>
          </w:tcPr>
          <w:p w:rsidR="00470688" w:rsidRPr="00121AEA" w:rsidRDefault="00470688" w:rsidP="00153EAC">
            <w:pPr>
              <w:rPr>
                <w:rFonts w:ascii="Times New Roman" w:hAnsi="Times New Roman" w:cs="Times New Roman"/>
                <w:sz w:val="24"/>
                <w:szCs w:val="24"/>
              </w:rPr>
            </w:pPr>
            <w:r w:rsidRPr="00121AEA">
              <w:rPr>
                <w:rFonts w:ascii="Times New Roman" w:hAnsi="Times New Roman" w:cs="Times New Roman"/>
                <w:sz w:val="24"/>
                <w:szCs w:val="24"/>
              </w:rPr>
              <w:t>Education Materials</w:t>
            </w:r>
          </w:p>
        </w:tc>
        <w:tc>
          <w:tcPr>
            <w:tcW w:w="1390" w:type="dxa"/>
          </w:tcPr>
          <w:p w:rsidR="00470688" w:rsidRPr="00121AEA" w:rsidRDefault="00470688" w:rsidP="001A4719">
            <w:pPr>
              <w:rPr>
                <w:rFonts w:ascii="Times New Roman" w:hAnsi="Times New Roman" w:cs="Times New Roman"/>
                <w:b/>
                <w:sz w:val="24"/>
                <w:szCs w:val="24"/>
              </w:rPr>
            </w:pPr>
            <w:r w:rsidRPr="00121AEA">
              <w:rPr>
                <w:rFonts w:ascii="Times New Roman" w:hAnsi="Times New Roman" w:cs="Times New Roman"/>
                <w:b/>
                <w:sz w:val="24"/>
                <w:szCs w:val="24"/>
              </w:rPr>
              <w:t>Distributed in numbers</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1</w:t>
            </w:r>
          </w:p>
        </w:tc>
        <w:tc>
          <w:tcPr>
            <w:tcW w:w="2688"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Two Lines Notebook</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10</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Black Board</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2</w:t>
            </w:r>
          </w:p>
        </w:tc>
        <w:tc>
          <w:tcPr>
            <w:tcW w:w="2688"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Single Line Notebook</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11</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Chalk</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 Box</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3</w:t>
            </w:r>
          </w:p>
        </w:tc>
        <w:tc>
          <w:tcPr>
            <w:tcW w:w="2688"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School Bag</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12</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 xml:space="preserve">Duster </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4</w:t>
            </w:r>
          </w:p>
        </w:tc>
        <w:tc>
          <w:tcPr>
            <w:tcW w:w="2688"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Pencil</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13</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Mat</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4</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5</w:t>
            </w:r>
          </w:p>
        </w:tc>
        <w:tc>
          <w:tcPr>
            <w:tcW w:w="2688"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 xml:space="preserve">Pen </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14</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 xml:space="preserve">Broom </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6</w:t>
            </w:r>
          </w:p>
        </w:tc>
        <w:tc>
          <w:tcPr>
            <w:tcW w:w="2688"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 xml:space="preserve">Eraser </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15</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 xml:space="preserve">Dustbin </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7</w:t>
            </w:r>
          </w:p>
        </w:tc>
        <w:tc>
          <w:tcPr>
            <w:tcW w:w="2688"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Slate</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16</w:t>
            </w:r>
          </w:p>
        </w:tc>
        <w:tc>
          <w:tcPr>
            <w:tcW w:w="2659"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Pot</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8</w:t>
            </w:r>
          </w:p>
        </w:tc>
        <w:tc>
          <w:tcPr>
            <w:tcW w:w="2688"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Text book</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17</w:t>
            </w:r>
          </w:p>
        </w:tc>
        <w:tc>
          <w:tcPr>
            <w:tcW w:w="2659"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Pot Cover Plate</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w:t>
            </w:r>
          </w:p>
        </w:tc>
      </w:tr>
      <w:tr w:rsidR="00A05C6C" w:rsidRPr="00121AEA" w:rsidTr="009958C9">
        <w:tc>
          <w:tcPr>
            <w:tcW w:w="733"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9</w:t>
            </w:r>
          </w:p>
        </w:tc>
        <w:tc>
          <w:tcPr>
            <w:tcW w:w="2688" w:type="dxa"/>
          </w:tcPr>
          <w:p w:rsidR="00A05C6C" w:rsidRPr="00121AEA" w:rsidRDefault="00A05C6C" w:rsidP="001A4719">
            <w:pPr>
              <w:rPr>
                <w:rFonts w:ascii="Times New Roman" w:hAnsi="Times New Roman" w:cs="Times New Roman"/>
                <w:sz w:val="24"/>
                <w:szCs w:val="24"/>
              </w:rPr>
            </w:pPr>
            <w:r w:rsidRPr="00121AEA">
              <w:rPr>
                <w:rFonts w:ascii="Times New Roman" w:hAnsi="Times New Roman" w:cs="Times New Roman"/>
                <w:sz w:val="24"/>
                <w:szCs w:val="24"/>
              </w:rPr>
              <w:t>Drawing Book</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28</w:t>
            </w:r>
          </w:p>
        </w:tc>
        <w:tc>
          <w:tcPr>
            <w:tcW w:w="716"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18</w:t>
            </w:r>
          </w:p>
        </w:tc>
        <w:tc>
          <w:tcPr>
            <w:tcW w:w="2659" w:type="dxa"/>
          </w:tcPr>
          <w:p w:rsidR="00A05C6C" w:rsidRPr="00121AEA" w:rsidRDefault="00A05C6C" w:rsidP="00153EAC">
            <w:pPr>
              <w:rPr>
                <w:rFonts w:ascii="Times New Roman" w:hAnsi="Times New Roman" w:cs="Times New Roman"/>
                <w:sz w:val="24"/>
                <w:szCs w:val="24"/>
              </w:rPr>
            </w:pPr>
            <w:r w:rsidRPr="00121AEA">
              <w:rPr>
                <w:rFonts w:ascii="Times New Roman" w:hAnsi="Times New Roman" w:cs="Times New Roman"/>
                <w:sz w:val="24"/>
                <w:szCs w:val="24"/>
              </w:rPr>
              <w:t xml:space="preserve">Tumbler </w:t>
            </w:r>
          </w:p>
        </w:tc>
        <w:tc>
          <w:tcPr>
            <w:tcW w:w="1390" w:type="dxa"/>
          </w:tcPr>
          <w:p w:rsidR="00A05C6C" w:rsidRPr="00121AEA" w:rsidRDefault="00A05C6C" w:rsidP="00A05C6C">
            <w:pPr>
              <w:jc w:val="center"/>
              <w:rPr>
                <w:rFonts w:ascii="Times New Roman" w:hAnsi="Times New Roman" w:cs="Times New Roman"/>
                <w:b/>
                <w:sz w:val="24"/>
                <w:szCs w:val="24"/>
              </w:rPr>
            </w:pPr>
            <w:r w:rsidRPr="00121AEA">
              <w:rPr>
                <w:rFonts w:ascii="Times New Roman" w:hAnsi="Times New Roman" w:cs="Times New Roman"/>
                <w:b/>
                <w:sz w:val="24"/>
                <w:szCs w:val="24"/>
              </w:rPr>
              <w:t>1</w:t>
            </w:r>
          </w:p>
        </w:tc>
      </w:tr>
    </w:tbl>
    <w:p w:rsidR="009958C9" w:rsidRDefault="009958C9" w:rsidP="00153EAC">
      <w:pPr>
        <w:rPr>
          <w:rFonts w:ascii="Times New Roman" w:hAnsi="Times New Roman" w:cs="Times New Roman"/>
          <w:b/>
          <w:sz w:val="26"/>
          <w:szCs w:val="24"/>
          <w:u w:val="single"/>
        </w:rPr>
      </w:pPr>
    </w:p>
    <w:p w:rsidR="00470688" w:rsidRPr="00F14857" w:rsidRDefault="0084060B" w:rsidP="00153EAC">
      <w:pPr>
        <w:rPr>
          <w:rFonts w:ascii="Times New Roman" w:hAnsi="Times New Roman" w:cs="Times New Roman"/>
          <w:b/>
          <w:sz w:val="26"/>
          <w:szCs w:val="24"/>
          <w:u w:val="single"/>
        </w:rPr>
      </w:pPr>
      <w:r w:rsidRPr="00F14857">
        <w:rPr>
          <w:rFonts w:ascii="Times New Roman" w:hAnsi="Times New Roman" w:cs="Times New Roman"/>
          <w:b/>
          <w:sz w:val="26"/>
          <w:szCs w:val="24"/>
          <w:u w:val="single"/>
        </w:rPr>
        <w:t xml:space="preserve">L. </w:t>
      </w:r>
      <w:r w:rsidR="00A05C6C" w:rsidRPr="00F14857">
        <w:rPr>
          <w:rFonts w:ascii="Times New Roman" w:hAnsi="Times New Roman" w:cs="Times New Roman"/>
          <w:b/>
          <w:sz w:val="26"/>
          <w:szCs w:val="24"/>
          <w:u w:val="single"/>
        </w:rPr>
        <w:t>Survey on Migrant Community</w:t>
      </w:r>
    </w:p>
    <w:p w:rsidR="00A05C6C" w:rsidRDefault="00A05C6C" w:rsidP="0084060B">
      <w:pPr>
        <w:jc w:val="both"/>
        <w:rPr>
          <w:rFonts w:ascii="Times New Roman" w:hAnsi="Times New Roman" w:cs="Times New Roman"/>
          <w:sz w:val="24"/>
          <w:szCs w:val="24"/>
        </w:rPr>
      </w:pPr>
      <w:r w:rsidRPr="00121AEA">
        <w:rPr>
          <w:rFonts w:ascii="Times New Roman" w:hAnsi="Times New Roman" w:cs="Times New Roman"/>
          <w:sz w:val="24"/>
          <w:szCs w:val="24"/>
        </w:rPr>
        <w:t xml:space="preserve">To identify the migrant community in the OMR construction sites, Mr. Shankara Rao, Mrs. Premala, Mrs. Rajeswari and Mr. Rajesh conducted a survey at Egattur village. </w:t>
      </w:r>
      <w:r w:rsidR="00121AEA" w:rsidRPr="00121AEA">
        <w:rPr>
          <w:rFonts w:ascii="Times New Roman" w:hAnsi="Times New Roman" w:cs="Times New Roman"/>
          <w:sz w:val="24"/>
          <w:szCs w:val="24"/>
        </w:rPr>
        <w:t xml:space="preserve">In Egattur large numbers of migrant workers engaged in construction activity and stay with their families. In this survey they collected the information on why they have been migrated, how much salary they are getting here, what kind of work they are engaged, how much they are paying rent, what is the mode of transport, are they working in the same place or different construction sites. After consolidating the survey RDT will do action plan for the development of the migrant community.  </w:t>
      </w:r>
      <w:r w:rsidRPr="00121AEA">
        <w:rPr>
          <w:rFonts w:ascii="Times New Roman" w:hAnsi="Times New Roman" w:cs="Times New Roman"/>
          <w:sz w:val="24"/>
          <w:szCs w:val="24"/>
        </w:rPr>
        <w:t xml:space="preserve"> </w:t>
      </w:r>
    </w:p>
    <w:p w:rsidR="00C15224" w:rsidRDefault="00F14857" w:rsidP="0084060B">
      <w:pPr>
        <w:jc w:val="both"/>
        <w:rPr>
          <w:rFonts w:ascii="Times New Roman" w:hAnsi="Times New Roman" w:cs="Times New Roman"/>
          <w:b/>
          <w:sz w:val="24"/>
          <w:szCs w:val="24"/>
        </w:rPr>
      </w:pPr>
      <w:r w:rsidRPr="00F14857">
        <w:rPr>
          <w:rFonts w:ascii="Times New Roman" w:hAnsi="Times New Roman" w:cs="Times New Roman"/>
          <w:b/>
          <w:sz w:val="24"/>
          <w:szCs w:val="24"/>
        </w:rPr>
        <w:t>Free Tuition Centre for the Irula Tribal Children at Oragadam</w:t>
      </w:r>
    </w:p>
    <w:p w:rsidR="005D7FB9" w:rsidRDefault="00BF43A6" w:rsidP="0084060B">
      <w:pPr>
        <w:jc w:val="both"/>
        <w:rPr>
          <w:rFonts w:ascii="Times New Roman" w:hAnsi="Times New Roman" w:cs="Times New Roman"/>
          <w:sz w:val="24"/>
          <w:szCs w:val="24"/>
        </w:rPr>
      </w:pPr>
      <w:r>
        <w:rPr>
          <w:rFonts w:ascii="Times New Roman" w:hAnsi="Times New Roman" w:cs="Times New Roman"/>
          <w:sz w:val="24"/>
          <w:szCs w:val="24"/>
        </w:rPr>
        <w:t>In O</w:t>
      </w:r>
      <w:r w:rsidR="00F14857">
        <w:rPr>
          <w:rFonts w:ascii="Times New Roman" w:hAnsi="Times New Roman" w:cs="Times New Roman"/>
          <w:sz w:val="24"/>
          <w:szCs w:val="24"/>
        </w:rPr>
        <w:t xml:space="preserve">ragadam village located at Thiruporur Block there are about 35 tribal families living for more than </w:t>
      </w:r>
      <w:r w:rsidR="00481E02">
        <w:rPr>
          <w:rFonts w:ascii="Times New Roman" w:hAnsi="Times New Roman" w:cs="Times New Roman"/>
          <w:sz w:val="24"/>
          <w:szCs w:val="24"/>
        </w:rPr>
        <w:t>more 50</w:t>
      </w:r>
      <w:r w:rsidR="00F14857">
        <w:rPr>
          <w:rFonts w:ascii="Times New Roman" w:hAnsi="Times New Roman" w:cs="Times New Roman"/>
          <w:sz w:val="24"/>
          <w:szCs w:val="24"/>
        </w:rPr>
        <w:t xml:space="preserve"> years. These families are moving from different places </w:t>
      </w:r>
      <w:r w:rsidR="005D7FB9">
        <w:rPr>
          <w:rFonts w:ascii="Times New Roman" w:hAnsi="Times New Roman" w:cs="Times New Roman"/>
          <w:sz w:val="24"/>
          <w:szCs w:val="24"/>
        </w:rPr>
        <w:t xml:space="preserve">for livelihood support </w:t>
      </w:r>
      <w:r w:rsidR="00F14857">
        <w:rPr>
          <w:rFonts w:ascii="Times New Roman" w:hAnsi="Times New Roman" w:cs="Times New Roman"/>
          <w:sz w:val="24"/>
          <w:szCs w:val="24"/>
        </w:rPr>
        <w:t xml:space="preserve">and unable to send their children to school. </w:t>
      </w:r>
      <w:r w:rsidR="005D7FB9">
        <w:rPr>
          <w:rFonts w:ascii="Times New Roman" w:hAnsi="Times New Roman" w:cs="Times New Roman"/>
          <w:sz w:val="24"/>
          <w:szCs w:val="24"/>
        </w:rPr>
        <w:t xml:space="preserve">In this situation, their children never enrolled in their school for many years. </w:t>
      </w:r>
    </w:p>
    <w:p w:rsidR="005D7FB9" w:rsidRDefault="005D7FB9" w:rsidP="0084060B">
      <w:pPr>
        <w:jc w:val="both"/>
        <w:rPr>
          <w:rFonts w:ascii="Times New Roman" w:hAnsi="Times New Roman" w:cs="Times New Roman"/>
          <w:sz w:val="24"/>
          <w:szCs w:val="24"/>
        </w:rPr>
      </w:pPr>
      <w:r>
        <w:rPr>
          <w:rFonts w:ascii="Times New Roman" w:hAnsi="Times New Roman" w:cs="Times New Roman"/>
          <w:sz w:val="24"/>
          <w:szCs w:val="24"/>
        </w:rPr>
        <w:t xml:space="preserve">After the intervention of RDT in Oragadam Village, we conducted a survey and identified 25 eligible children for school enrollment. To send them to the nearby Panchayat Union Primary School, RDT provided educational materials like school bag, notebooks, pen, pencil, sharpener, eraser, uniform, footwear. </w:t>
      </w:r>
    </w:p>
    <w:p w:rsidR="00F77BF3" w:rsidRDefault="005D7FB9" w:rsidP="00F841EB">
      <w:pPr>
        <w:jc w:val="both"/>
        <w:rPr>
          <w:rFonts w:ascii="Times New Roman" w:hAnsi="Times New Roman" w:cs="Times New Roman"/>
          <w:sz w:val="24"/>
          <w:szCs w:val="24"/>
        </w:rPr>
      </w:pPr>
      <w:r>
        <w:rPr>
          <w:rFonts w:ascii="Times New Roman" w:hAnsi="Times New Roman" w:cs="Times New Roman"/>
          <w:sz w:val="24"/>
          <w:szCs w:val="24"/>
        </w:rPr>
        <w:t>In the evening RDT established a free tuition centre and identified a volunteer and assistant to give free tuition to all the 25 children. In addition to this RDT provided Black Board, 6 Mats, Chalk and refreshment to encourage the children to attend the free tuition regularly.</w:t>
      </w:r>
    </w:p>
    <w:p w:rsidR="00681D75" w:rsidRDefault="00681D75" w:rsidP="00F841EB">
      <w:pPr>
        <w:jc w:val="both"/>
        <w:rPr>
          <w:rFonts w:ascii="Times New Roman" w:hAnsi="Times New Roman" w:cs="Times New Roman"/>
          <w:b/>
          <w:sz w:val="24"/>
          <w:szCs w:val="24"/>
        </w:rPr>
      </w:pPr>
    </w:p>
    <w:p w:rsidR="00681D75" w:rsidRDefault="00681D75" w:rsidP="00F841EB">
      <w:pPr>
        <w:jc w:val="both"/>
        <w:rPr>
          <w:rFonts w:ascii="Times New Roman" w:hAnsi="Times New Roman" w:cs="Times New Roman"/>
          <w:b/>
          <w:sz w:val="24"/>
          <w:szCs w:val="24"/>
        </w:rPr>
      </w:pPr>
    </w:p>
    <w:p w:rsidR="00F77BF3" w:rsidRDefault="00F77BF3" w:rsidP="00F841EB">
      <w:pPr>
        <w:jc w:val="both"/>
        <w:rPr>
          <w:rFonts w:ascii="Times New Roman" w:hAnsi="Times New Roman" w:cs="Times New Roman"/>
          <w:b/>
          <w:sz w:val="24"/>
          <w:szCs w:val="24"/>
        </w:rPr>
      </w:pPr>
      <w:r w:rsidRPr="00F77BF3">
        <w:rPr>
          <w:rFonts w:ascii="Times New Roman" w:hAnsi="Times New Roman" w:cs="Times New Roman"/>
          <w:b/>
          <w:sz w:val="24"/>
          <w:szCs w:val="24"/>
        </w:rPr>
        <w:lastRenderedPageBreak/>
        <w:t>Conclusion</w:t>
      </w:r>
    </w:p>
    <w:p w:rsidR="00AA3989" w:rsidRPr="00F77BF3" w:rsidRDefault="00F77BF3" w:rsidP="00F841EB">
      <w:pPr>
        <w:jc w:val="both"/>
        <w:rPr>
          <w:rFonts w:ascii="Times New Roman" w:hAnsi="Times New Roman" w:cs="Times New Roman"/>
          <w:sz w:val="24"/>
          <w:szCs w:val="24"/>
        </w:rPr>
      </w:pPr>
      <w:r w:rsidRPr="00F77BF3">
        <w:rPr>
          <w:rFonts w:ascii="Times New Roman" w:hAnsi="Times New Roman" w:cs="Times New Roman"/>
          <w:sz w:val="24"/>
          <w:szCs w:val="24"/>
        </w:rPr>
        <w:t xml:space="preserve">This month RDT made efforts to interact with children more specific on their rights aspects. The teachers were also gain good knowledge and experience from SSA trainings organized </w:t>
      </w:r>
      <w:r w:rsidR="005D7FB9" w:rsidRPr="00F77BF3">
        <w:rPr>
          <w:rFonts w:ascii="Times New Roman" w:hAnsi="Times New Roman" w:cs="Times New Roman"/>
          <w:sz w:val="24"/>
          <w:szCs w:val="24"/>
        </w:rPr>
        <w:t xml:space="preserve">   </w:t>
      </w:r>
      <w:r w:rsidRPr="00F77BF3">
        <w:rPr>
          <w:rFonts w:ascii="Times New Roman" w:hAnsi="Times New Roman" w:cs="Times New Roman"/>
          <w:sz w:val="24"/>
          <w:szCs w:val="24"/>
        </w:rPr>
        <w:t xml:space="preserve">by Department of Education. We made efforts to work with government particularly district administration to provide more support for migrant children and communities. I am taking this opportunity to thank everyone behind particularly ASHA for Education to our initiatives for the welfare and rights of </w:t>
      </w:r>
      <w:r w:rsidR="0058157A">
        <w:rPr>
          <w:rFonts w:ascii="Times New Roman" w:hAnsi="Times New Roman" w:cs="Times New Roman"/>
          <w:sz w:val="24"/>
          <w:szCs w:val="24"/>
        </w:rPr>
        <w:t xml:space="preserve">migrant </w:t>
      </w:r>
      <w:r w:rsidRPr="00F77BF3">
        <w:rPr>
          <w:rFonts w:ascii="Times New Roman" w:hAnsi="Times New Roman" w:cs="Times New Roman"/>
          <w:sz w:val="24"/>
          <w:szCs w:val="24"/>
        </w:rPr>
        <w:t>children.</w:t>
      </w:r>
    </w:p>
    <w:p w:rsidR="00F77BF3" w:rsidRPr="00121AEA" w:rsidRDefault="00F77BF3" w:rsidP="00F841EB">
      <w:pPr>
        <w:jc w:val="both"/>
        <w:rPr>
          <w:rFonts w:ascii="Times New Roman" w:hAnsi="Times New Roman" w:cs="Times New Roman"/>
          <w:sz w:val="24"/>
          <w:szCs w:val="24"/>
        </w:rPr>
      </w:pPr>
    </w:p>
    <w:sectPr w:rsidR="00F77BF3" w:rsidRPr="00121AEA" w:rsidSect="00AA04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80" w:rsidRDefault="00761980" w:rsidP="0042531F">
      <w:pPr>
        <w:spacing w:after="0" w:line="240" w:lineRule="auto"/>
      </w:pPr>
      <w:r>
        <w:separator/>
      </w:r>
    </w:p>
  </w:endnote>
  <w:endnote w:type="continuationSeparator" w:id="0">
    <w:p w:rsidR="00761980" w:rsidRDefault="00761980" w:rsidP="0042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3063"/>
      <w:docPartObj>
        <w:docPartGallery w:val="Page Numbers (Bottom of Page)"/>
        <w:docPartUnique/>
      </w:docPartObj>
    </w:sdtPr>
    <w:sdtEndPr/>
    <w:sdtContent>
      <w:p w:rsidR="008F4CBE" w:rsidRDefault="00761980">
        <w:pPr>
          <w:pStyle w:val="Footer"/>
          <w:jc w:val="center"/>
        </w:pPr>
        <w:r>
          <w:fldChar w:fldCharType="begin"/>
        </w:r>
        <w:r>
          <w:instrText xml:space="preserve"> PAGE   \* MERGEFORMAT </w:instrText>
        </w:r>
        <w:r>
          <w:fldChar w:fldCharType="separate"/>
        </w:r>
        <w:r w:rsidR="000606D1">
          <w:rPr>
            <w:noProof/>
          </w:rPr>
          <w:t>1</w:t>
        </w:r>
        <w:r>
          <w:rPr>
            <w:noProof/>
          </w:rPr>
          <w:fldChar w:fldCharType="end"/>
        </w:r>
      </w:p>
    </w:sdtContent>
  </w:sdt>
  <w:p w:rsidR="008F4CBE" w:rsidRDefault="008F4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80" w:rsidRDefault="00761980" w:rsidP="0042531F">
      <w:pPr>
        <w:spacing w:after="0" w:line="240" w:lineRule="auto"/>
      </w:pPr>
      <w:r>
        <w:separator/>
      </w:r>
    </w:p>
  </w:footnote>
  <w:footnote w:type="continuationSeparator" w:id="0">
    <w:p w:rsidR="00761980" w:rsidRDefault="00761980" w:rsidP="00425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A23"/>
    <w:multiLevelType w:val="hybridMultilevel"/>
    <w:tmpl w:val="EE0C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260C"/>
    <w:multiLevelType w:val="hybridMultilevel"/>
    <w:tmpl w:val="5F6C0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8144E"/>
    <w:multiLevelType w:val="hybridMultilevel"/>
    <w:tmpl w:val="0F0A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1292D"/>
    <w:multiLevelType w:val="hybridMultilevel"/>
    <w:tmpl w:val="24D2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93BE1"/>
    <w:multiLevelType w:val="hybridMultilevel"/>
    <w:tmpl w:val="FADC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808F8"/>
    <w:multiLevelType w:val="hybridMultilevel"/>
    <w:tmpl w:val="FADC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07321"/>
    <w:multiLevelType w:val="hybridMultilevel"/>
    <w:tmpl w:val="8562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9A"/>
    <w:rsid w:val="000606D1"/>
    <w:rsid w:val="0009558D"/>
    <w:rsid w:val="00121AEA"/>
    <w:rsid w:val="00153EAC"/>
    <w:rsid w:val="001A4719"/>
    <w:rsid w:val="001D5754"/>
    <w:rsid w:val="00275479"/>
    <w:rsid w:val="00307263"/>
    <w:rsid w:val="003F2950"/>
    <w:rsid w:val="0042531F"/>
    <w:rsid w:val="00470688"/>
    <w:rsid w:val="00481E02"/>
    <w:rsid w:val="004F353A"/>
    <w:rsid w:val="00506CF2"/>
    <w:rsid w:val="0058157A"/>
    <w:rsid w:val="005D7FB9"/>
    <w:rsid w:val="00664485"/>
    <w:rsid w:val="00681D75"/>
    <w:rsid w:val="006C7AAA"/>
    <w:rsid w:val="00761980"/>
    <w:rsid w:val="007A0217"/>
    <w:rsid w:val="00810CC0"/>
    <w:rsid w:val="0084060B"/>
    <w:rsid w:val="00841EF1"/>
    <w:rsid w:val="008558C4"/>
    <w:rsid w:val="00886A28"/>
    <w:rsid w:val="008F4CBE"/>
    <w:rsid w:val="009160A7"/>
    <w:rsid w:val="009958C9"/>
    <w:rsid w:val="009D0043"/>
    <w:rsid w:val="009F0FC5"/>
    <w:rsid w:val="009F3AEE"/>
    <w:rsid w:val="00A05AFA"/>
    <w:rsid w:val="00A05C6C"/>
    <w:rsid w:val="00A52FEA"/>
    <w:rsid w:val="00AA04FF"/>
    <w:rsid w:val="00AA3989"/>
    <w:rsid w:val="00AF5EF6"/>
    <w:rsid w:val="00B04D49"/>
    <w:rsid w:val="00B10320"/>
    <w:rsid w:val="00BE7878"/>
    <w:rsid w:val="00BF43A6"/>
    <w:rsid w:val="00C15224"/>
    <w:rsid w:val="00C24915"/>
    <w:rsid w:val="00C7563F"/>
    <w:rsid w:val="00CB5BAA"/>
    <w:rsid w:val="00D0150E"/>
    <w:rsid w:val="00D366A2"/>
    <w:rsid w:val="00D45E9A"/>
    <w:rsid w:val="00DE41BF"/>
    <w:rsid w:val="00E25567"/>
    <w:rsid w:val="00E526AA"/>
    <w:rsid w:val="00E72159"/>
    <w:rsid w:val="00EA26EC"/>
    <w:rsid w:val="00EA488F"/>
    <w:rsid w:val="00F0366F"/>
    <w:rsid w:val="00F14857"/>
    <w:rsid w:val="00F77BF3"/>
    <w:rsid w:val="00F8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7F8DC-AB7C-4398-AE6C-95FE22D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E9A"/>
    <w:pPr>
      <w:ind w:left="720"/>
      <w:contextualSpacing/>
    </w:pPr>
  </w:style>
  <w:style w:type="table" w:styleId="TableGrid">
    <w:name w:val="Table Grid"/>
    <w:basedOn w:val="TableNormal"/>
    <w:uiPriority w:val="59"/>
    <w:rsid w:val="00AA3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17"/>
    <w:rPr>
      <w:rFonts w:ascii="Tahoma" w:hAnsi="Tahoma" w:cs="Tahoma"/>
      <w:sz w:val="16"/>
      <w:szCs w:val="16"/>
    </w:rPr>
  </w:style>
  <w:style w:type="paragraph" w:styleId="Header">
    <w:name w:val="header"/>
    <w:basedOn w:val="Normal"/>
    <w:link w:val="HeaderChar"/>
    <w:uiPriority w:val="99"/>
    <w:semiHidden/>
    <w:unhideWhenUsed/>
    <w:rsid w:val="00425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31F"/>
  </w:style>
  <w:style w:type="paragraph" w:styleId="Footer">
    <w:name w:val="footer"/>
    <w:basedOn w:val="Normal"/>
    <w:link w:val="FooterChar"/>
    <w:uiPriority w:val="99"/>
    <w:unhideWhenUsed/>
    <w:rsid w:val="0042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RDT</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NATH, LATHA</cp:lastModifiedBy>
  <cp:revision>2</cp:revision>
  <dcterms:created xsi:type="dcterms:W3CDTF">2016-11-14T05:29:00Z</dcterms:created>
  <dcterms:modified xsi:type="dcterms:W3CDTF">2016-11-14T05:29:00Z</dcterms:modified>
</cp:coreProperties>
</file>