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7" w:rsidRPr="00560227" w:rsidRDefault="00FC3A26">
      <w:pPr>
        <w:rPr>
          <w:rFonts w:ascii="Arial" w:hAnsi="Arial" w:cs="Arial"/>
          <w:b/>
          <w:sz w:val="28"/>
          <w:szCs w:val="28"/>
        </w:rPr>
      </w:pPr>
      <w:r w:rsidRPr="00560227">
        <w:rPr>
          <w:rFonts w:ascii="Arial" w:hAnsi="Arial" w:cs="Arial"/>
          <w:b/>
          <w:sz w:val="28"/>
          <w:szCs w:val="28"/>
        </w:rPr>
        <w:t xml:space="preserve">Estimeted Expenses for the Extension Works of School Building </w:t>
      </w:r>
      <w:r w:rsidR="00560227" w:rsidRPr="00560227">
        <w:rPr>
          <w:rFonts w:ascii="Arial" w:hAnsi="Arial" w:cs="Arial"/>
          <w:b/>
          <w:sz w:val="28"/>
          <w:szCs w:val="28"/>
        </w:rPr>
        <w:t xml:space="preserve">of Mallarpur Uthnau </w:t>
      </w:r>
      <w:r w:rsidRPr="00560227">
        <w:rPr>
          <w:rFonts w:ascii="Arial" w:hAnsi="Arial" w:cs="Arial"/>
          <w:b/>
          <w:sz w:val="28"/>
          <w:szCs w:val="28"/>
        </w:rPr>
        <w:t>and Purchase of One Laptop</w:t>
      </w:r>
      <w:r w:rsidR="00560227" w:rsidRPr="00560227">
        <w:rPr>
          <w:rFonts w:ascii="Arial" w:hAnsi="Arial" w:cs="Arial"/>
          <w:b/>
          <w:sz w:val="28"/>
          <w:szCs w:val="28"/>
        </w:rPr>
        <w:t xml:space="preserve"> for </w:t>
      </w:r>
      <w:r w:rsidR="00560227">
        <w:rPr>
          <w:rFonts w:ascii="Arial" w:hAnsi="Arial" w:cs="Arial"/>
          <w:b/>
          <w:sz w:val="28"/>
          <w:szCs w:val="28"/>
        </w:rPr>
        <w:t xml:space="preserve">the </w:t>
      </w:r>
      <w:r w:rsidR="00560227" w:rsidRPr="00560227">
        <w:rPr>
          <w:rFonts w:ascii="Arial" w:hAnsi="Arial" w:cs="Arial"/>
          <w:b/>
          <w:sz w:val="28"/>
          <w:szCs w:val="28"/>
        </w:rPr>
        <w:t>Documentation</w:t>
      </w:r>
      <w:r w:rsidR="00560227">
        <w:rPr>
          <w:rFonts w:ascii="Arial" w:hAnsi="Arial" w:cs="Arial"/>
          <w:b/>
          <w:sz w:val="28"/>
          <w:szCs w:val="28"/>
        </w:rPr>
        <w:t xml:space="preserve"> </w:t>
      </w:r>
    </w:p>
    <w:p w:rsidR="00FC3A26" w:rsidRDefault="00FC3A2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83"/>
        <w:gridCol w:w="2565"/>
        <w:gridCol w:w="2457"/>
        <w:gridCol w:w="1885"/>
        <w:gridCol w:w="1886"/>
      </w:tblGrid>
      <w:tr w:rsidR="00FC3A26" w:rsidTr="00FC3A26">
        <w:tc>
          <w:tcPr>
            <w:tcW w:w="783" w:type="dxa"/>
          </w:tcPr>
          <w:p w:rsidR="00FC3A26" w:rsidRDefault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Sl.No.</w:t>
            </w:r>
          </w:p>
        </w:tc>
        <w:tc>
          <w:tcPr>
            <w:tcW w:w="2565" w:type="dxa"/>
          </w:tcPr>
          <w:p w:rsidR="00FC3A26" w:rsidRDefault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Item</w:t>
            </w:r>
          </w:p>
        </w:tc>
        <w:tc>
          <w:tcPr>
            <w:tcW w:w="2457" w:type="dxa"/>
          </w:tcPr>
          <w:p w:rsidR="00FC3A26" w:rsidRDefault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885" w:type="dxa"/>
          </w:tcPr>
          <w:p w:rsidR="00FC3A26" w:rsidRDefault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(Rs)</w:t>
            </w:r>
          </w:p>
        </w:tc>
        <w:tc>
          <w:tcPr>
            <w:tcW w:w="1886" w:type="dxa"/>
          </w:tcPr>
          <w:p w:rsidR="00FC3A26" w:rsidRDefault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(Rs)</w:t>
            </w:r>
          </w:p>
        </w:tc>
      </w:tr>
      <w:tr w:rsidR="00FC3A26" w:rsidTr="00FC3A26">
        <w:tc>
          <w:tcPr>
            <w:tcW w:w="783" w:type="dxa"/>
          </w:tcPr>
          <w:p w:rsidR="00FC3A26" w:rsidRDefault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65" w:type="dxa"/>
          </w:tcPr>
          <w:p w:rsidR="00FC3A26" w:rsidRPr="00FC3A26" w:rsidRDefault="00FC3A26" w:rsidP="00FC3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Reinforced concrete construction of The Training Center along with 1 Store Room, 2 Toilets, Stairs with an atic and Kitchen cum dining room with the fittings of 8 wooden windows and 4 doors for the Day Care Center and School.  </w:t>
            </w:r>
          </w:p>
        </w:tc>
        <w:tc>
          <w:tcPr>
            <w:tcW w:w="2457" w:type="dxa"/>
          </w:tcPr>
          <w:p w:rsidR="00FC3A26" w:rsidRDefault="00FC3A26" w:rsidP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storied constructions cove</w:t>
            </w:r>
            <w:r w:rsidR="00560227">
              <w:rPr>
                <w:rFonts w:ascii="Arial" w:hAnsi="Arial" w:cs="Arial"/>
                <w:b/>
                <w:sz w:val="20"/>
                <w:szCs w:val="20"/>
              </w:rPr>
              <w:t>ring the total 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00 sq.ft  area.                                                                                                           </w:t>
            </w:r>
          </w:p>
        </w:tc>
        <w:tc>
          <w:tcPr>
            <w:tcW w:w="1885" w:type="dxa"/>
          </w:tcPr>
          <w:p w:rsidR="00FC3A26" w:rsidRDefault="005602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1,454.27</w:t>
            </w:r>
          </w:p>
          <w:p w:rsidR="00560227" w:rsidRDefault="005602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(Total cost of construction per sq.ft Rs. 1038.76 + Labour 40% of sq.ft cost i.e, Rs.415.51)*</w:t>
            </w:r>
          </w:p>
        </w:tc>
        <w:tc>
          <w:tcPr>
            <w:tcW w:w="1886" w:type="dxa"/>
          </w:tcPr>
          <w:p w:rsidR="00FC3A26" w:rsidRDefault="00560227" w:rsidP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26,17,686</w:t>
            </w:r>
          </w:p>
        </w:tc>
      </w:tr>
      <w:tr w:rsidR="00FC3A26" w:rsidTr="00FC3A26">
        <w:tc>
          <w:tcPr>
            <w:tcW w:w="783" w:type="dxa"/>
          </w:tcPr>
          <w:p w:rsidR="00FC3A26" w:rsidRDefault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65" w:type="dxa"/>
          </w:tcPr>
          <w:p w:rsidR="00FC3A26" w:rsidRDefault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Laptop; HP 17 with configarataion i7, 7</w:t>
            </w:r>
            <w:r w:rsidRPr="00FC3A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Generation; 8 GB RAM; 1 TB hard disk; 4GB Grafics; 15.5 inch display with Windows10 and Office</w:t>
            </w:r>
          </w:p>
        </w:tc>
        <w:tc>
          <w:tcPr>
            <w:tcW w:w="2457" w:type="dxa"/>
          </w:tcPr>
          <w:p w:rsidR="00FC3A26" w:rsidRDefault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Laptop</w:t>
            </w:r>
          </w:p>
        </w:tc>
        <w:tc>
          <w:tcPr>
            <w:tcW w:w="1885" w:type="dxa"/>
          </w:tcPr>
          <w:p w:rsidR="00FC3A26" w:rsidRDefault="005602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="00FC3A26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886" w:type="dxa"/>
          </w:tcPr>
          <w:p w:rsidR="00FC3A26" w:rsidRDefault="005602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="00FC3A26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</w:tr>
      <w:tr w:rsidR="00FC3A26" w:rsidTr="00DC3AF0">
        <w:tc>
          <w:tcPr>
            <w:tcW w:w="7690" w:type="dxa"/>
            <w:gridSpan w:val="4"/>
          </w:tcPr>
          <w:p w:rsidR="00FC3A26" w:rsidRDefault="00FC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886" w:type="dxa"/>
          </w:tcPr>
          <w:p w:rsidR="00FC3A26" w:rsidRDefault="005602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26,95,686</w:t>
            </w:r>
          </w:p>
        </w:tc>
      </w:tr>
    </w:tbl>
    <w:p w:rsidR="00FC3A26" w:rsidRPr="00560227" w:rsidRDefault="00560227" w:rsidP="00560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*As per the latest estimation of net cost of construction per sq.ft approved by Mayureswar2 Panchayet in Birbhum District, West Bengal. </w:t>
      </w:r>
    </w:p>
    <w:sectPr w:rsidR="00FC3A26" w:rsidRPr="00560227" w:rsidSect="0037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1EE3"/>
    <w:multiLevelType w:val="hybridMultilevel"/>
    <w:tmpl w:val="4F004A4E"/>
    <w:lvl w:ilvl="0" w:tplc="A1A6E8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260CD"/>
    <w:multiLevelType w:val="hybridMultilevel"/>
    <w:tmpl w:val="0A2477B6"/>
    <w:lvl w:ilvl="0" w:tplc="FF027C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7C6E"/>
    <w:multiLevelType w:val="hybridMultilevel"/>
    <w:tmpl w:val="E272E78A"/>
    <w:lvl w:ilvl="0" w:tplc="418A9E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3A26"/>
    <w:rsid w:val="00376257"/>
    <w:rsid w:val="00560227"/>
    <w:rsid w:val="007516ED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Gita</cp:lastModifiedBy>
  <cp:revision>2</cp:revision>
  <dcterms:created xsi:type="dcterms:W3CDTF">2017-08-30T06:32:00Z</dcterms:created>
  <dcterms:modified xsi:type="dcterms:W3CDTF">2017-08-30T18:57:00Z</dcterms:modified>
</cp:coreProperties>
</file>