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b w:val="1"/>
          <w:bCs w:val="1"/>
          <w:rtl w:val="0"/>
          <w:lang w:val="en-US"/>
        </w:rPr>
        <w:t>Sept 16 2021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Covid tests have reduced and so cases aren</w:t>
      </w:r>
      <w:r>
        <w:rPr>
          <w:rtl w:val="0"/>
        </w:rPr>
        <w:t>’</w:t>
      </w:r>
      <w:r>
        <w:rPr>
          <w:rtl w:val="0"/>
        </w:rPr>
        <w:t xml:space="preserve">t being recorded. </w:t>
      </w:r>
    </w:p>
    <w:p>
      <w:pPr>
        <w:pStyle w:val="Body"/>
        <w:bidi w:val="0"/>
      </w:pPr>
      <w:r>
        <w:rPr>
          <w:rtl w:val="0"/>
        </w:rPr>
        <w:t xml:space="preserve">50% of the people are taking vaccinations.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Religious people aren</w:t>
      </w:r>
      <w:r>
        <w:rPr>
          <w:rtl w:val="0"/>
        </w:rPr>
        <w:t>’</w:t>
      </w:r>
      <w:r>
        <w:rPr>
          <w:rtl w:val="0"/>
        </w:rPr>
        <w:t xml:space="preserve">t still accepting.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Belaku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12 children are there currently. </w:t>
      </w:r>
    </w:p>
    <w:p>
      <w:pPr>
        <w:pStyle w:val="Body"/>
        <w:bidi w:val="0"/>
      </w:pPr>
      <w:r>
        <w:rPr>
          <w:rtl w:val="0"/>
        </w:rPr>
        <w:t xml:space="preserve">6th to 12th school has started as per govt. </w:t>
      </w:r>
    </w:p>
    <w:p>
      <w:pPr>
        <w:pStyle w:val="Body"/>
        <w:bidi w:val="0"/>
      </w:pPr>
      <w:r>
        <w:rPr>
          <w:rtl w:val="0"/>
        </w:rPr>
        <w:t xml:space="preserve">From Oct 1st, Belaku will start full fledged.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Totally, 25 people will be there in Belaku.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Gas Cylinder and firewood - 16,500 INR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Auto charges - 24,000 INR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Food for children itself and no kits will be provided as children will come to school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July, Aug, Sep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12 children were supported. Budget will be shared for this.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Oct to March funds needed for 25 children will be shared.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1st to 6th - yet pending from govt.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PPC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35 children will be enrolled.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July, Aug and Sep few children are coming and so other repairs like shed, floor upgrades are being done.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