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2D" w:rsidRDefault="0033202D">
      <w:pPr>
        <w:pStyle w:val="Body"/>
      </w:pPr>
    </w:p>
    <w:p w:rsidR="0033202D" w:rsidRPr="00B40B18" w:rsidRDefault="00275DDF" w:rsidP="00B40B18">
      <w:pPr>
        <w:pStyle w:val="Body"/>
        <w:jc w:val="center"/>
        <w:rPr>
          <w:sz w:val="28"/>
        </w:rPr>
      </w:pPr>
      <w:r w:rsidRPr="00B40B18">
        <w:rPr>
          <w:b/>
          <w:bCs/>
          <w:sz w:val="28"/>
        </w:rPr>
        <w:t>SUMMARY OF MEETING MINUTES FOR ARALU PPC AND ARALU BELAKU INITIATIVES</w:t>
      </w:r>
    </w:p>
    <w:p w:rsidR="0033202D" w:rsidRPr="00B40B18" w:rsidRDefault="0033202D">
      <w:pPr>
        <w:pStyle w:val="Body"/>
        <w:rPr>
          <w:sz w:val="24"/>
        </w:rPr>
      </w:pPr>
    </w:p>
    <w:p w:rsidR="0033202D" w:rsidRDefault="0033202D">
      <w:pPr>
        <w:pStyle w:val="Body"/>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25"/>
        <w:gridCol w:w="1657"/>
        <w:gridCol w:w="6471"/>
      </w:tblGrid>
      <w:tr w:rsidR="0033202D" w:rsidTr="00B40B18">
        <w:trPr>
          <w:trHeight w:val="295"/>
          <w:tblHeader/>
        </w:trPr>
        <w:tc>
          <w:tcPr>
            <w:tcW w:w="1224" w:type="dxa"/>
            <w:tcBorders>
              <w:top w:val="single" w:sz="2" w:space="0" w:color="000000"/>
              <w:left w:val="single" w:sz="2" w:space="0" w:color="000000"/>
              <w:bottom w:val="single" w:sz="6" w:space="0" w:color="000000"/>
              <w:right w:val="single" w:sz="2" w:space="0" w:color="000000"/>
            </w:tcBorders>
            <w:shd w:val="clear" w:color="auto" w:fill="CCECFF" w:themeFill="accent1" w:themeFillTint="33"/>
            <w:tcMar>
              <w:top w:w="80" w:type="dxa"/>
              <w:left w:w="80" w:type="dxa"/>
              <w:bottom w:w="80" w:type="dxa"/>
              <w:right w:w="80" w:type="dxa"/>
            </w:tcMar>
          </w:tcPr>
          <w:p w:rsidR="0033202D" w:rsidRDefault="00275DDF">
            <w:pPr>
              <w:pStyle w:val="TableStyle1"/>
            </w:pPr>
            <w:r>
              <w:rPr>
                <w:rFonts w:eastAsia="Arial Unicode MS" w:cs="Arial Unicode MS"/>
              </w:rPr>
              <w:t xml:space="preserve">Date </w:t>
            </w:r>
          </w:p>
        </w:tc>
        <w:tc>
          <w:tcPr>
            <w:tcW w:w="1657" w:type="dxa"/>
            <w:tcBorders>
              <w:top w:val="single" w:sz="2" w:space="0" w:color="000000"/>
              <w:left w:val="single" w:sz="2" w:space="0" w:color="000000"/>
              <w:bottom w:val="single" w:sz="6" w:space="0" w:color="000000"/>
              <w:right w:val="single" w:sz="2" w:space="0" w:color="000000"/>
            </w:tcBorders>
            <w:shd w:val="clear" w:color="auto" w:fill="CCECFF" w:themeFill="accent1" w:themeFillTint="33"/>
            <w:tcMar>
              <w:top w:w="80" w:type="dxa"/>
              <w:left w:w="80" w:type="dxa"/>
              <w:bottom w:w="80" w:type="dxa"/>
              <w:right w:w="80" w:type="dxa"/>
            </w:tcMar>
          </w:tcPr>
          <w:p w:rsidR="0033202D" w:rsidRDefault="00275DDF">
            <w:pPr>
              <w:pStyle w:val="TableStyle1"/>
            </w:pPr>
            <w:r>
              <w:rPr>
                <w:rFonts w:eastAsia="Arial Unicode MS" w:cs="Arial Unicode MS"/>
              </w:rPr>
              <w:t xml:space="preserve">Attendees </w:t>
            </w:r>
          </w:p>
        </w:tc>
        <w:tc>
          <w:tcPr>
            <w:tcW w:w="6470" w:type="dxa"/>
            <w:tcBorders>
              <w:top w:val="single" w:sz="2" w:space="0" w:color="000000"/>
              <w:left w:val="single" w:sz="2" w:space="0" w:color="000000"/>
              <w:bottom w:val="single" w:sz="6" w:space="0" w:color="000000"/>
              <w:right w:val="single" w:sz="2" w:space="0" w:color="000000"/>
            </w:tcBorders>
            <w:shd w:val="clear" w:color="auto" w:fill="CCECFF" w:themeFill="accent1" w:themeFillTint="33"/>
            <w:tcMar>
              <w:top w:w="80" w:type="dxa"/>
              <w:left w:w="80" w:type="dxa"/>
              <w:bottom w:w="80" w:type="dxa"/>
              <w:right w:w="80" w:type="dxa"/>
            </w:tcMar>
          </w:tcPr>
          <w:p w:rsidR="0033202D" w:rsidRDefault="00275DDF">
            <w:pPr>
              <w:pStyle w:val="TableStyle1"/>
            </w:pPr>
            <w:r>
              <w:rPr>
                <w:rFonts w:eastAsia="Arial Unicode MS" w:cs="Arial Unicode MS"/>
              </w:rPr>
              <w:t xml:space="preserve">Summary of discussion </w:t>
            </w:r>
          </w:p>
        </w:tc>
      </w:tr>
      <w:tr w:rsidR="0033202D">
        <w:tblPrEx>
          <w:shd w:val="clear" w:color="auto" w:fill="auto"/>
        </w:tblPrEx>
        <w:trPr>
          <w:trHeight w:val="3605"/>
        </w:trPr>
        <w:tc>
          <w:tcPr>
            <w:tcW w:w="122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202D" w:rsidRDefault="00275DDF">
            <w:pPr>
              <w:pStyle w:val="TableStyle2"/>
            </w:pPr>
            <w:r>
              <w:rPr>
                <w:rFonts w:eastAsia="Arial Unicode MS" w:cs="Arial Unicode MS"/>
              </w:rPr>
              <w:t>July</w:t>
            </w:r>
            <w:r w:rsidR="00B40B18">
              <w:rPr>
                <w:rFonts w:eastAsia="Arial Unicode MS" w:cs="Arial Unicode MS"/>
              </w:rPr>
              <w:t>,1</w:t>
            </w:r>
            <w:r>
              <w:rPr>
                <w:rFonts w:eastAsia="Arial Unicode MS" w:cs="Arial Unicode MS"/>
              </w:rPr>
              <w:t xml:space="preserve">0 2021 </w:t>
            </w:r>
          </w:p>
        </w:tc>
        <w:tc>
          <w:tcPr>
            <w:tcW w:w="165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202D" w:rsidRDefault="00B40B18">
            <w:pPr>
              <w:pStyle w:val="TableStyle2"/>
            </w:pPr>
            <w:r>
              <w:rPr>
                <w:rFonts w:eastAsia="Arial Unicode MS" w:cs="Arial Unicode MS"/>
              </w:rPr>
              <w:t xml:space="preserve">Asha Chicago Team: </w:t>
            </w:r>
            <w:proofErr w:type="spellStart"/>
            <w:r w:rsidR="00275DDF">
              <w:rPr>
                <w:rFonts w:eastAsia="Arial Unicode MS" w:cs="Arial Unicode MS"/>
              </w:rPr>
              <w:t>Niti</w:t>
            </w:r>
            <w:proofErr w:type="spellEnd"/>
            <w:r w:rsidR="00275DDF">
              <w:rPr>
                <w:rFonts w:eastAsia="Arial Unicode MS" w:cs="Arial Unicode MS"/>
              </w:rPr>
              <w:t>, Revat</w:t>
            </w:r>
            <w:r w:rsidR="00492B6A">
              <w:rPr>
                <w:rFonts w:eastAsia="Arial Unicode MS" w:cs="Arial Unicode MS"/>
              </w:rPr>
              <w:t>h</w:t>
            </w:r>
            <w:r w:rsidR="00275DDF">
              <w:rPr>
                <w:rFonts w:eastAsia="Arial Unicode MS" w:cs="Arial Unicode MS"/>
              </w:rPr>
              <w:t xml:space="preserve">i, Ravikumar, Ranjita R, Sanjay </w:t>
            </w:r>
          </w:p>
        </w:tc>
        <w:tc>
          <w:tcPr>
            <w:tcW w:w="64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202D" w:rsidRDefault="00275DDF">
            <w:pPr>
              <w:pStyle w:val="TableStyle2"/>
              <w:numPr>
                <w:ilvl w:val="0"/>
                <w:numId w:val="1"/>
              </w:numPr>
            </w:pPr>
            <w:r>
              <w:rPr>
                <w:rFonts w:eastAsia="Arial Unicode MS" w:cs="Arial Unicode MS"/>
              </w:rPr>
              <w:t xml:space="preserve">Budget discussion for both </w:t>
            </w:r>
            <w:proofErr w:type="spellStart"/>
            <w:r>
              <w:rPr>
                <w:rFonts w:eastAsia="Arial Unicode MS" w:cs="Arial Unicode MS"/>
              </w:rPr>
              <w:t>Aralu</w:t>
            </w:r>
            <w:proofErr w:type="spellEnd"/>
            <w:r>
              <w:rPr>
                <w:rFonts w:eastAsia="Arial Unicode MS" w:cs="Arial Unicode MS"/>
              </w:rPr>
              <w:t xml:space="preserve"> PPC and </w:t>
            </w:r>
            <w:proofErr w:type="spellStart"/>
            <w:r>
              <w:rPr>
                <w:rFonts w:eastAsia="Arial Unicode MS" w:cs="Arial Unicode MS"/>
              </w:rPr>
              <w:t>Aralu</w:t>
            </w:r>
            <w:proofErr w:type="spellEnd"/>
            <w:r>
              <w:rPr>
                <w:rFonts w:eastAsia="Arial Unicode MS" w:cs="Arial Unicode MS"/>
              </w:rPr>
              <w:t xml:space="preserve"> </w:t>
            </w:r>
            <w:proofErr w:type="spellStart"/>
            <w:r>
              <w:rPr>
                <w:rFonts w:eastAsia="Arial Unicode MS" w:cs="Arial Unicode MS"/>
              </w:rPr>
              <w:t>Belaku</w:t>
            </w:r>
            <w:proofErr w:type="spellEnd"/>
            <w:r>
              <w:rPr>
                <w:rFonts w:eastAsia="Arial Unicode MS" w:cs="Arial Unicode MS"/>
              </w:rPr>
              <w:t xml:space="preserve"> along with COVID Relief funds requested by </w:t>
            </w:r>
            <w:proofErr w:type="spellStart"/>
            <w:r>
              <w:rPr>
                <w:rFonts w:eastAsia="Arial Unicode MS" w:cs="Arial Unicode MS"/>
              </w:rPr>
              <w:t>Meril</w:t>
            </w:r>
            <w:proofErr w:type="spellEnd"/>
            <w:r>
              <w:rPr>
                <w:rFonts w:eastAsia="Arial Unicode MS" w:cs="Arial Unicode MS"/>
              </w:rPr>
              <w:t xml:space="preserve"> completed with ASHA Chicago chapter. </w:t>
            </w:r>
          </w:p>
          <w:p w:rsidR="0033202D" w:rsidRDefault="00275DDF">
            <w:pPr>
              <w:pStyle w:val="TableStyle2"/>
              <w:numPr>
                <w:ilvl w:val="0"/>
                <w:numId w:val="1"/>
              </w:numPr>
            </w:pPr>
            <w:proofErr w:type="spellStart"/>
            <w:r>
              <w:rPr>
                <w:rFonts w:eastAsia="Arial Unicode MS" w:cs="Arial Unicode MS"/>
              </w:rPr>
              <w:t>Meril</w:t>
            </w:r>
            <w:proofErr w:type="spellEnd"/>
            <w:r>
              <w:rPr>
                <w:rFonts w:eastAsia="Arial Unicode MS" w:cs="Arial Unicode MS"/>
              </w:rPr>
              <w:t xml:space="preserve"> to share the final FCRA document with ASHA Chicago team so that it can be uploaded by Sanjay. </w:t>
            </w:r>
          </w:p>
          <w:p w:rsidR="0033202D" w:rsidRDefault="00275DDF">
            <w:pPr>
              <w:pStyle w:val="TableStyle2"/>
              <w:numPr>
                <w:ilvl w:val="0"/>
                <w:numId w:val="1"/>
              </w:numPr>
            </w:pPr>
            <w:r>
              <w:rPr>
                <w:rFonts w:eastAsia="Arial Unicode MS" w:cs="Arial Unicode MS"/>
              </w:rPr>
              <w:t>Plan for breaking down the funds requested</w:t>
            </w:r>
            <w:r w:rsidR="00B40B18">
              <w:rPr>
                <w:rFonts w:eastAsia="Arial Unicode MS" w:cs="Arial Unicode MS"/>
              </w:rPr>
              <w:t xml:space="preserve"> discussed by the team</w:t>
            </w:r>
            <w:r>
              <w:rPr>
                <w:rFonts w:eastAsia="Arial Unicode MS" w:cs="Arial Unicode MS"/>
              </w:rPr>
              <w:t xml:space="preserve">: First request shall contain </w:t>
            </w:r>
            <w:proofErr w:type="spellStart"/>
            <w:r>
              <w:rPr>
                <w:rFonts w:eastAsia="Arial Unicode MS" w:cs="Arial Unicode MS"/>
              </w:rPr>
              <w:t>Aralu</w:t>
            </w:r>
            <w:proofErr w:type="spellEnd"/>
            <w:r>
              <w:rPr>
                <w:rFonts w:eastAsia="Arial Unicode MS" w:cs="Arial Unicode MS"/>
              </w:rPr>
              <w:t xml:space="preserve"> PPC and </w:t>
            </w:r>
            <w:proofErr w:type="spellStart"/>
            <w:r>
              <w:rPr>
                <w:rFonts w:eastAsia="Arial Unicode MS" w:cs="Arial Unicode MS"/>
              </w:rPr>
              <w:t>Belaku</w:t>
            </w:r>
            <w:proofErr w:type="spellEnd"/>
            <w:r>
              <w:rPr>
                <w:rFonts w:eastAsia="Arial Unicode MS" w:cs="Arial Unicode MS"/>
              </w:rPr>
              <w:t xml:space="preserve"> for April 2021 to June 2021 and a one-time funding request for COVID Relief. </w:t>
            </w:r>
          </w:p>
          <w:p w:rsidR="0033202D" w:rsidRDefault="00275DDF">
            <w:pPr>
              <w:pStyle w:val="TableStyle2"/>
              <w:numPr>
                <w:ilvl w:val="0"/>
                <w:numId w:val="1"/>
              </w:numPr>
            </w:pPr>
            <w:r>
              <w:rPr>
                <w:rFonts w:eastAsia="Arial Unicode MS" w:cs="Arial Unicode MS"/>
              </w:rPr>
              <w:t>Voting shall be do</w:t>
            </w:r>
            <w:r w:rsidR="00B40B18">
              <w:rPr>
                <w:rFonts w:eastAsia="Arial Unicode MS" w:cs="Arial Unicode MS"/>
              </w:rPr>
              <w:t>ne by Asha Chicago team for approval of disbursal of funds requested a</w:t>
            </w:r>
            <w:r>
              <w:rPr>
                <w:rFonts w:eastAsia="Arial Unicode MS" w:cs="Arial Unicode MS"/>
              </w:rPr>
              <w:t>t the same time</w:t>
            </w:r>
            <w:r w:rsidR="00B40B18">
              <w:rPr>
                <w:rFonts w:eastAsia="Arial Unicode MS" w:cs="Arial Unicode MS"/>
              </w:rPr>
              <w:t xml:space="preserve"> for all the above asks. </w:t>
            </w:r>
          </w:p>
          <w:p w:rsidR="0033202D" w:rsidRDefault="00275DDF">
            <w:pPr>
              <w:pStyle w:val="TableStyle2"/>
              <w:numPr>
                <w:ilvl w:val="0"/>
                <w:numId w:val="1"/>
              </w:numPr>
            </w:pPr>
            <w:proofErr w:type="spellStart"/>
            <w:r>
              <w:rPr>
                <w:rFonts w:eastAsia="Arial Unicode MS" w:cs="Arial Unicode MS"/>
              </w:rPr>
              <w:t>Meril</w:t>
            </w:r>
            <w:proofErr w:type="spellEnd"/>
            <w:r>
              <w:rPr>
                <w:rFonts w:eastAsia="Arial Unicode MS" w:cs="Arial Unicode MS"/>
              </w:rPr>
              <w:t xml:space="preserve"> to also plan to arrange for virtual visits for </w:t>
            </w:r>
            <w:proofErr w:type="spellStart"/>
            <w:r>
              <w:rPr>
                <w:rFonts w:eastAsia="Arial Unicode MS" w:cs="Arial Unicode MS"/>
              </w:rPr>
              <w:t>Aralu</w:t>
            </w:r>
            <w:proofErr w:type="spellEnd"/>
            <w:r>
              <w:rPr>
                <w:rFonts w:eastAsia="Arial Unicode MS" w:cs="Arial Unicode MS"/>
              </w:rPr>
              <w:t xml:space="preserve"> PPC and </w:t>
            </w:r>
            <w:proofErr w:type="spellStart"/>
            <w:r>
              <w:rPr>
                <w:rFonts w:eastAsia="Arial Unicode MS" w:cs="Arial Unicode MS"/>
              </w:rPr>
              <w:t>Aralu</w:t>
            </w:r>
            <w:proofErr w:type="spellEnd"/>
            <w:r>
              <w:rPr>
                <w:rFonts w:eastAsia="Arial Unicode MS" w:cs="Arial Unicode MS"/>
              </w:rPr>
              <w:t xml:space="preserve"> </w:t>
            </w:r>
            <w:proofErr w:type="spellStart"/>
            <w:r>
              <w:rPr>
                <w:rFonts w:eastAsia="Arial Unicode MS" w:cs="Arial Unicode MS"/>
              </w:rPr>
              <w:t>Belaku</w:t>
            </w:r>
            <w:proofErr w:type="spellEnd"/>
            <w:r>
              <w:rPr>
                <w:rFonts w:eastAsia="Arial Unicode MS" w:cs="Arial Unicode MS"/>
              </w:rPr>
              <w:t xml:space="preserve"> before voting for funds (as this is</w:t>
            </w:r>
            <w:r w:rsidR="00B40B18">
              <w:rPr>
                <w:rFonts w:eastAsia="Arial Unicode MS" w:cs="Arial Unicode MS"/>
              </w:rPr>
              <w:t xml:space="preserve"> a</w:t>
            </w:r>
            <w:r>
              <w:rPr>
                <w:rFonts w:eastAsia="Arial Unicode MS" w:cs="Arial Unicode MS"/>
              </w:rPr>
              <w:t xml:space="preserve"> checklist requirement). </w:t>
            </w:r>
          </w:p>
          <w:p w:rsidR="0033202D" w:rsidRDefault="00275DDF">
            <w:pPr>
              <w:pStyle w:val="TableStyle2"/>
              <w:numPr>
                <w:ilvl w:val="0"/>
                <w:numId w:val="1"/>
              </w:numPr>
            </w:pPr>
            <w:r>
              <w:rPr>
                <w:rFonts w:eastAsia="Arial Unicode MS" w:cs="Arial Unicode MS"/>
              </w:rPr>
              <w:t xml:space="preserve">Check how many kids are coming to school as of July as COVID may have impacted this. </w:t>
            </w:r>
          </w:p>
          <w:p w:rsidR="0033202D" w:rsidRDefault="00275DDF">
            <w:pPr>
              <w:pStyle w:val="TableStyle2"/>
              <w:numPr>
                <w:ilvl w:val="0"/>
                <w:numId w:val="1"/>
              </w:numPr>
            </w:pPr>
            <w:r>
              <w:rPr>
                <w:rFonts w:eastAsia="Arial Unicode MS" w:cs="Arial Unicode MS"/>
              </w:rPr>
              <w:t xml:space="preserve">Funding requested for </w:t>
            </w:r>
            <w:proofErr w:type="spellStart"/>
            <w:r>
              <w:rPr>
                <w:rFonts w:eastAsia="Arial Unicode MS" w:cs="Arial Unicode MS"/>
              </w:rPr>
              <w:t>Aralu</w:t>
            </w:r>
            <w:proofErr w:type="spellEnd"/>
            <w:r>
              <w:rPr>
                <w:rFonts w:eastAsia="Arial Unicode MS" w:cs="Arial Unicode MS"/>
              </w:rPr>
              <w:t xml:space="preserve"> PPC and </w:t>
            </w:r>
            <w:proofErr w:type="spellStart"/>
            <w:r>
              <w:rPr>
                <w:rFonts w:eastAsia="Arial Unicode MS" w:cs="Arial Unicode MS"/>
              </w:rPr>
              <w:t>Aralu</w:t>
            </w:r>
            <w:proofErr w:type="spellEnd"/>
            <w:r>
              <w:rPr>
                <w:rFonts w:eastAsia="Arial Unicode MS" w:cs="Arial Unicode MS"/>
              </w:rPr>
              <w:t xml:space="preserve"> </w:t>
            </w:r>
            <w:proofErr w:type="spellStart"/>
            <w:r>
              <w:rPr>
                <w:rFonts w:eastAsia="Arial Unicode MS" w:cs="Arial Unicode MS"/>
              </w:rPr>
              <w:t>Belaku</w:t>
            </w:r>
            <w:proofErr w:type="spellEnd"/>
            <w:r>
              <w:rPr>
                <w:rFonts w:eastAsia="Arial Unicode MS" w:cs="Arial Unicode MS"/>
              </w:rPr>
              <w:t xml:space="preserve"> for July 2021 to March 2022 shall be planned as part of second disbursement. </w:t>
            </w:r>
          </w:p>
        </w:tc>
      </w:tr>
      <w:tr w:rsidR="0033202D">
        <w:tblPrEx>
          <w:shd w:val="clear" w:color="auto" w:fill="auto"/>
        </w:tblPrEx>
        <w:trPr>
          <w:trHeight w:val="4081"/>
        </w:trPr>
        <w:tc>
          <w:tcPr>
            <w:tcW w:w="12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3202D" w:rsidRDefault="00275DDF">
            <w:pPr>
              <w:pStyle w:val="TableStyle2"/>
            </w:pPr>
            <w:r>
              <w:rPr>
                <w:rFonts w:eastAsia="Arial Unicode MS" w:cs="Arial Unicode MS"/>
              </w:rPr>
              <w:t>July</w:t>
            </w:r>
            <w:r w:rsidR="00B40B18">
              <w:rPr>
                <w:rFonts w:eastAsia="Arial Unicode MS" w:cs="Arial Unicode MS"/>
              </w:rPr>
              <w:t>,</w:t>
            </w:r>
            <w:r>
              <w:rPr>
                <w:rFonts w:eastAsia="Arial Unicode MS" w:cs="Arial Unicode MS"/>
              </w:rPr>
              <w:t xml:space="preserve">12 2021 </w:t>
            </w:r>
          </w:p>
        </w:tc>
        <w:tc>
          <w:tcPr>
            <w:tcW w:w="165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40B18" w:rsidRDefault="00B40B18">
            <w:pPr>
              <w:pStyle w:val="TableStyle2"/>
              <w:rPr>
                <w:rFonts w:eastAsia="Arial Unicode MS" w:cs="Arial Unicode MS"/>
              </w:rPr>
            </w:pPr>
            <w:proofErr w:type="spellStart"/>
            <w:r>
              <w:rPr>
                <w:rFonts w:eastAsia="Arial Unicode MS" w:cs="Arial Unicode MS"/>
              </w:rPr>
              <w:t>Aralu</w:t>
            </w:r>
            <w:proofErr w:type="spellEnd"/>
            <w:r>
              <w:rPr>
                <w:rFonts w:eastAsia="Arial Unicode MS" w:cs="Arial Unicode MS"/>
              </w:rPr>
              <w:t xml:space="preserve">: </w:t>
            </w:r>
            <w:proofErr w:type="spellStart"/>
            <w:r w:rsidR="00275DDF">
              <w:rPr>
                <w:rFonts w:eastAsia="Arial Unicode MS" w:cs="Arial Unicode MS"/>
              </w:rPr>
              <w:t>Meril</w:t>
            </w:r>
            <w:proofErr w:type="spellEnd"/>
            <w:r w:rsidR="00275DDF">
              <w:rPr>
                <w:rFonts w:eastAsia="Arial Unicode MS" w:cs="Arial Unicode MS"/>
              </w:rPr>
              <w:t>,</w:t>
            </w:r>
          </w:p>
          <w:p w:rsidR="00B40B18" w:rsidRDefault="00B40B18">
            <w:pPr>
              <w:pStyle w:val="TableStyle2"/>
              <w:rPr>
                <w:rFonts w:eastAsia="Arial Unicode MS" w:cs="Arial Unicode MS"/>
              </w:rPr>
            </w:pPr>
          </w:p>
          <w:p w:rsidR="0033202D" w:rsidRDefault="00B40B18">
            <w:pPr>
              <w:pStyle w:val="TableStyle2"/>
            </w:pPr>
            <w:r>
              <w:rPr>
                <w:rFonts w:eastAsia="Arial Unicode MS" w:cs="Arial Unicode MS"/>
              </w:rPr>
              <w:t xml:space="preserve">Asha Chicago Team: </w:t>
            </w:r>
            <w:r w:rsidR="00275DDF">
              <w:rPr>
                <w:rFonts w:eastAsia="Arial Unicode MS" w:cs="Arial Unicode MS"/>
              </w:rPr>
              <w:t xml:space="preserve">Ravikumar, Ranjita R </w:t>
            </w:r>
          </w:p>
        </w:tc>
        <w:tc>
          <w:tcPr>
            <w:tcW w:w="64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3202D" w:rsidRDefault="00275DDF">
            <w:pPr>
              <w:pStyle w:val="TableStyle2"/>
              <w:numPr>
                <w:ilvl w:val="0"/>
                <w:numId w:val="2"/>
              </w:numPr>
            </w:pPr>
            <w:proofErr w:type="spellStart"/>
            <w:r>
              <w:rPr>
                <w:rFonts w:eastAsia="Arial Unicode MS" w:cs="Arial Unicode MS"/>
              </w:rPr>
              <w:t>Meril</w:t>
            </w:r>
            <w:proofErr w:type="spellEnd"/>
            <w:r>
              <w:rPr>
                <w:rFonts w:eastAsia="Arial Unicode MS" w:cs="Arial Unicode MS"/>
              </w:rPr>
              <w:t xml:space="preserve"> will share the final version of FCRA document with Asha Chicago Chapter. </w:t>
            </w:r>
          </w:p>
          <w:p w:rsidR="0033202D" w:rsidRDefault="00275DDF">
            <w:pPr>
              <w:pStyle w:val="TableStyle2"/>
              <w:numPr>
                <w:ilvl w:val="0"/>
                <w:numId w:val="2"/>
              </w:numPr>
            </w:pPr>
            <w:proofErr w:type="spellStart"/>
            <w:r>
              <w:rPr>
                <w:rFonts w:eastAsia="Arial Unicode MS" w:cs="Arial Unicode MS"/>
              </w:rPr>
              <w:t>Meril</w:t>
            </w:r>
            <w:proofErr w:type="spellEnd"/>
            <w:r>
              <w:rPr>
                <w:rFonts w:eastAsia="Arial Unicode MS" w:cs="Arial Unicode MS"/>
              </w:rPr>
              <w:t xml:space="preserve"> shall also plan for virtual site visits of both </w:t>
            </w:r>
            <w:proofErr w:type="spellStart"/>
            <w:r>
              <w:rPr>
                <w:rFonts w:eastAsia="Arial Unicode MS" w:cs="Arial Unicode MS"/>
              </w:rPr>
              <w:t>Aralu</w:t>
            </w:r>
            <w:proofErr w:type="spellEnd"/>
            <w:r>
              <w:rPr>
                <w:rFonts w:eastAsia="Arial Unicode MS" w:cs="Arial Unicode MS"/>
              </w:rPr>
              <w:t xml:space="preserve"> PPC and </w:t>
            </w:r>
            <w:proofErr w:type="spellStart"/>
            <w:r>
              <w:rPr>
                <w:rFonts w:eastAsia="Arial Unicode MS" w:cs="Arial Unicode MS"/>
              </w:rPr>
              <w:t>Aralu</w:t>
            </w:r>
            <w:proofErr w:type="spellEnd"/>
            <w:r>
              <w:rPr>
                <w:rFonts w:eastAsia="Arial Unicode MS" w:cs="Arial Unicode MS"/>
              </w:rPr>
              <w:t xml:space="preserve"> </w:t>
            </w:r>
            <w:proofErr w:type="spellStart"/>
            <w:r>
              <w:rPr>
                <w:rFonts w:eastAsia="Arial Unicode MS" w:cs="Arial Unicode MS"/>
              </w:rPr>
              <w:t>Belaku</w:t>
            </w:r>
            <w:proofErr w:type="spellEnd"/>
            <w:r>
              <w:rPr>
                <w:rFonts w:eastAsia="Arial Unicode MS" w:cs="Arial Unicode MS"/>
              </w:rPr>
              <w:t xml:space="preserve"> on two separate days as requested by the team. </w:t>
            </w:r>
            <w:proofErr w:type="spellStart"/>
            <w:r>
              <w:rPr>
                <w:rFonts w:eastAsia="Arial Unicode MS" w:cs="Arial Unicode MS"/>
              </w:rPr>
              <w:t>Aralu</w:t>
            </w:r>
            <w:proofErr w:type="spellEnd"/>
            <w:r>
              <w:rPr>
                <w:rFonts w:eastAsia="Arial Unicode MS" w:cs="Arial Unicode MS"/>
              </w:rPr>
              <w:t xml:space="preserve"> PPC shall be planned for July 20</w:t>
            </w:r>
            <w:r w:rsidR="00B40B18">
              <w:rPr>
                <w:rFonts w:eastAsia="Arial Unicode MS" w:cs="Arial Unicode MS"/>
              </w:rPr>
              <w:t xml:space="preserve">, </w:t>
            </w:r>
            <w:r>
              <w:rPr>
                <w:rFonts w:eastAsia="Arial Unicode MS" w:cs="Arial Unicode MS"/>
              </w:rPr>
              <w:t xml:space="preserve">2021 and </w:t>
            </w:r>
            <w:proofErr w:type="spellStart"/>
            <w:r>
              <w:rPr>
                <w:rFonts w:eastAsia="Arial Unicode MS" w:cs="Arial Unicode MS"/>
              </w:rPr>
              <w:t>Aralu</w:t>
            </w:r>
            <w:proofErr w:type="spellEnd"/>
            <w:r>
              <w:rPr>
                <w:rFonts w:eastAsia="Arial Unicode MS" w:cs="Arial Unicode MS"/>
              </w:rPr>
              <w:t xml:space="preserve"> </w:t>
            </w:r>
            <w:proofErr w:type="spellStart"/>
            <w:r>
              <w:rPr>
                <w:rFonts w:eastAsia="Arial Unicode MS" w:cs="Arial Unicode MS"/>
              </w:rPr>
              <w:t>Bleaku</w:t>
            </w:r>
            <w:proofErr w:type="spellEnd"/>
            <w:r>
              <w:rPr>
                <w:rFonts w:eastAsia="Arial Unicode MS" w:cs="Arial Unicode MS"/>
              </w:rPr>
              <w:t xml:space="preserve"> shall be planned for July 23</w:t>
            </w:r>
            <w:r w:rsidR="00B40B18">
              <w:rPr>
                <w:rFonts w:eastAsia="Arial Unicode MS" w:cs="Arial Unicode MS"/>
              </w:rPr>
              <w:t xml:space="preserve">, </w:t>
            </w:r>
            <w:r>
              <w:rPr>
                <w:rFonts w:eastAsia="Arial Unicode MS" w:cs="Arial Unicode MS"/>
              </w:rPr>
              <w:t xml:space="preserve">2021. </w:t>
            </w:r>
          </w:p>
          <w:p w:rsidR="0033202D" w:rsidRDefault="00275DDF">
            <w:pPr>
              <w:pStyle w:val="TableStyle2"/>
              <w:numPr>
                <w:ilvl w:val="0"/>
                <w:numId w:val="2"/>
              </w:numPr>
            </w:pPr>
            <w:r>
              <w:rPr>
                <w:rFonts w:eastAsia="Arial Unicode MS" w:cs="Arial Unicode MS"/>
              </w:rPr>
              <w:t xml:space="preserve">Currently, the coordinator on both projects is </w:t>
            </w:r>
            <w:proofErr w:type="spellStart"/>
            <w:r>
              <w:rPr>
                <w:rFonts w:eastAsia="Arial Unicode MS" w:cs="Arial Unicode MS"/>
              </w:rPr>
              <w:t>Meril</w:t>
            </w:r>
            <w:proofErr w:type="spellEnd"/>
            <w:r>
              <w:rPr>
                <w:rFonts w:eastAsia="Arial Unicode MS" w:cs="Arial Unicode MS"/>
              </w:rPr>
              <w:t xml:space="preserve"> itself. Watchman will </w:t>
            </w:r>
            <w:r w:rsidR="00B40B18">
              <w:rPr>
                <w:rFonts w:eastAsia="Arial Unicode MS" w:cs="Arial Unicode MS"/>
              </w:rPr>
              <w:t xml:space="preserve">be </w:t>
            </w:r>
            <w:r>
              <w:rPr>
                <w:rFonts w:eastAsia="Arial Unicode MS" w:cs="Arial Unicode MS"/>
              </w:rPr>
              <w:t xml:space="preserve">present only for </w:t>
            </w:r>
            <w:proofErr w:type="spellStart"/>
            <w:r>
              <w:rPr>
                <w:rFonts w:eastAsia="Arial Unicode MS" w:cs="Arial Unicode MS"/>
              </w:rPr>
              <w:t>Belaku</w:t>
            </w:r>
            <w:proofErr w:type="spellEnd"/>
            <w:r>
              <w:rPr>
                <w:rFonts w:eastAsia="Arial Unicode MS" w:cs="Arial Unicode MS"/>
              </w:rPr>
              <w:t xml:space="preserve"> initiative. </w:t>
            </w:r>
          </w:p>
          <w:p w:rsidR="0033202D" w:rsidRDefault="00275DDF">
            <w:pPr>
              <w:pStyle w:val="TableStyle2"/>
              <w:numPr>
                <w:ilvl w:val="0"/>
                <w:numId w:val="2"/>
              </w:numPr>
            </w:pPr>
            <w:r>
              <w:rPr>
                <w:rFonts w:eastAsia="Arial Unicode MS" w:cs="Arial Unicode MS"/>
              </w:rPr>
              <w:t xml:space="preserve">Around 11 children are currently coming to </w:t>
            </w:r>
            <w:proofErr w:type="spellStart"/>
            <w:r>
              <w:rPr>
                <w:rFonts w:eastAsia="Arial Unicode MS" w:cs="Arial Unicode MS"/>
              </w:rPr>
              <w:t>Aralu</w:t>
            </w:r>
            <w:proofErr w:type="spellEnd"/>
            <w:r>
              <w:rPr>
                <w:rFonts w:eastAsia="Arial Unicode MS" w:cs="Arial Unicode MS"/>
              </w:rPr>
              <w:t xml:space="preserve"> PPC. For </w:t>
            </w:r>
            <w:proofErr w:type="spellStart"/>
            <w:r>
              <w:rPr>
                <w:rFonts w:eastAsia="Arial Unicode MS" w:cs="Arial Unicode MS"/>
              </w:rPr>
              <w:t>Aralu</w:t>
            </w:r>
            <w:proofErr w:type="spellEnd"/>
            <w:r>
              <w:rPr>
                <w:rFonts w:eastAsia="Arial Unicode MS" w:cs="Arial Unicode MS"/>
              </w:rPr>
              <w:t xml:space="preserve"> </w:t>
            </w:r>
            <w:proofErr w:type="spellStart"/>
            <w:r>
              <w:rPr>
                <w:rFonts w:eastAsia="Arial Unicode MS" w:cs="Arial Unicode MS"/>
              </w:rPr>
              <w:t>Belaku</w:t>
            </w:r>
            <w:proofErr w:type="spellEnd"/>
            <w:r>
              <w:rPr>
                <w:rFonts w:eastAsia="Arial Unicode MS" w:cs="Arial Unicode MS"/>
              </w:rPr>
              <w:t xml:space="preserve"> children, dry ration kits shall be provided. Once school gets started</w:t>
            </w:r>
            <w:r w:rsidR="00B40B18">
              <w:rPr>
                <w:rFonts w:eastAsia="Arial Unicode MS" w:cs="Arial Unicode MS"/>
              </w:rPr>
              <w:t xml:space="preserve"> in July</w:t>
            </w:r>
            <w:r>
              <w:rPr>
                <w:rFonts w:eastAsia="Arial Unicode MS" w:cs="Arial Unicode MS"/>
              </w:rPr>
              <w:t xml:space="preserve">, children will start coming over. </w:t>
            </w:r>
          </w:p>
          <w:p w:rsidR="0033202D" w:rsidRDefault="00275DDF">
            <w:pPr>
              <w:pStyle w:val="TableStyle2"/>
              <w:numPr>
                <w:ilvl w:val="0"/>
                <w:numId w:val="2"/>
              </w:numPr>
            </w:pPr>
            <w:r>
              <w:rPr>
                <w:rFonts w:eastAsia="Arial Unicode MS" w:cs="Arial Unicode MS"/>
              </w:rPr>
              <w:t>Watchman gets pai</w:t>
            </w:r>
            <w:r w:rsidR="00B40B18">
              <w:rPr>
                <w:rFonts w:eastAsia="Arial Unicode MS" w:cs="Arial Unicode MS"/>
              </w:rPr>
              <w:t>d</w:t>
            </w:r>
            <w:r>
              <w:rPr>
                <w:rFonts w:eastAsia="Arial Unicode MS" w:cs="Arial Unicode MS"/>
              </w:rPr>
              <w:t xml:space="preserve"> more than</w:t>
            </w:r>
            <w:r w:rsidR="00B40B18">
              <w:rPr>
                <w:rFonts w:eastAsia="Arial Unicode MS" w:cs="Arial Unicode MS"/>
              </w:rPr>
              <w:t xml:space="preserve"> the</w:t>
            </w:r>
            <w:r>
              <w:rPr>
                <w:rFonts w:eastAsia="Arial Unicode MS" w:cs="Arial Unicode MS"/>
              </w:rPr>
              <w:t xml:space="preserve"> teacher as he is expected to be present for 24 hours with the children. </w:t>
            </w:r>
          </w:p>
          <w:p w:rsidR="0033202D" w:rsidRDefault="00275DDF">
            <w:pPr>
              <w:pStyle w:val="TableStyle2"/>
              <w:numPr>
                <w:ilvl w:val="0"/>
                <w:numId w:val="2"/>
              </w:numPr>
            </w:pPr>
            <w:r>
              <w:rPr>
                <w:rFonts w:eastAsia="Arial Unicode MS" w:cs="Arial Unicode MS"/>
              </w:rPr>
              <w:t xml:space="preserve">FCRA renewal is due in September 2021. Currently, </w:t>
            </w:r>
            <w:proofErr w:type="spellStart"/>
            <w:r>
              <w:rPr>
                <w:rFonts w:eastAsia="Arial Unicode MS" w:cs="Arial Unicode MS"/>
              </w:rPr>
              <w:t>Meril</w:t>
            </w:r>
            <w:proofErr w:type="spellEnd"/>
            <w:r>
              <w:rPr>
                <w:rFonts w:eastAsia="Arial Unicode MS" w:cs="Arial Unicode MS"/>
              </w:rPr>
              <w:t xml:space="preserve"> can receive funds with same FCRA until September 2021. He is also working on renewing it. Note: FCRA was applied for </w:t>
            </w:r>
            <w:proofErr w:type="spellStart"/>
            <w:r>
              <w:rPr>
                <w:rFonts w:eastAsia="Arial Unicode MS" w:cs="Arial Unicode MS"/>
              </w:rPr>
              <w:t>Aralu</w:t>
            </w:r>
            <w:proofErr w:type="spellEnd"/>
            <w:r>
              <w:rPr>
                <w:rFonts w:eastAsia="Arial Unicode MS" w:cs="Arial Unicode MS"/>
              </w:rPr>
              <w:t xml:space="preserve"> in 2016. </w:t>
            </w:r>
          </w:p>
        </w:tc>
      </w:tr>
      <w:tr w:rsidR="0033202D">
        <w:tblPrEx>
          <w:shd w:val="clear" w:color="auto" w:fill="auto"/>
        </w:tblPrEx>
        <w:trPr>
          <w:trHeight w:val="5500"/>
        </w:trPr>
        <w:tc>
          <w:tcPr>
            <w:tcW w:w="12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202D" w:rsidRDefault="00275DDF">
            <w:pPr>
              <w:pStyle w:val="TableStyle2"/>
            </w:pPr>
            <w:r>
              <w:rPr>
                <w:rFonts w:eastAsia="Arial Unicode MS" w:cs="Arial Unicode MS"/>
              </w:rPr>
              <w:lastRenderedPageBreak/>
              <w:t>July</w:t>
            </w:r>
            <w:r w:rsidR="00B40B18">
              <w:rPr>
                <w:rFonts w:eastAsia="Arial Unicode MS" w:cs="Arial Unicode MS"/>
              </w:rPr>
              <w:t>,</w:t>
            </w:r>
            <w:r>
              <w:rPr>
                <w:rFonts w:eastAsia="Arial Unicode MS" w:cs="Arial Unicode MS"/>
              </w:rPr>
              <w:t xml:space="preserve">30 2021 </w:t>
            </w:r>
          </w:p>
        </w:tc>
        <w:tc>
          <w:tcPr>
            <w:tcW w:w="1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202D" w:rsidRDefault="00B40B18">
            <w:pPr>
              <w:pStyle w:val="TableStyle2"/>
            </w:pPr>
            <w:r>
              <w:rPr>
                <w:rFonts w:eastAsia="Arial Unicode MS" w:cs="Arial Unicode MS"/>
              </w:rPr>
              <w:t xml:space="preserve">Asha Chicago Team: </w:t>
            </w:r>
            <w:r w:rsidR="00275DDF">
              <w:rPr>
                <w:rFonts w:eastAsia="Arial Unicode MS" w:cs="Arial Unicode MS"/>
              </w:rPr>
              <w:t>Ravikumar, Ranjita, Revat</w:t>
            </w:r>
            <w:r w:rsidR="00CB408D">
              <w:rPr>
                <w:rFonts w:eastAsia="Arial Unicode MS" w:cs="Arial Unicode MS"/>
              </w:rPr>
              <w:t>h</w:t>
            </w:r>
            <w:r w:rsidR="00275DDF">
              <w:rPr>
                <w:rFonts w:eastAsia="Arial Unicode MS" w:cs="Arial Unicode MS"/>
              </w:rPr>
              <w:t xml:space="preserve">i, Sanjay </w:t>
            </w:r>
          </w:p>
        </w:tc>
        <w:tc>
          <w:tcPr>
            <w:tcW w:w="64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202D" w:rsidRDefault="00275DDF">
            <w:pPr>
              <w:pStyle w:val="TableStyle2"/>
              <w:numPr>
                <w:ilvl w:val="0"/>
                <w:numId w:val="3"/>
              </w:numPr>
            </w:pPr>
            <w:r>
              <w:rPr>
                <w:rFonts w:eastAsia="Arial Unicode MS" w:cs="Arial Unicode MS"/>
              </w:rPr>
              <w:t xml:space="preserve">Request for voting shared with ASHA Chicago Chapter team via email for </w:t>
            </w:r>
            <w:proofErr w:type="spellStart"/>
            <w:r>
              <w:rPr>
                <w:rFonts w:eastAsia="Arial Unicode MS" w:cs="Arial Unicode MS"/>
              </w:rPr>
              <w:t>Aralu</w:t>
            </w:r>
            <w:proofErr w:type="spellEnd"/>
            <w:r>
              <w:rPr>
                <w:rFonts w:eastAsia="Arial Unicode MS" w:cs="Arial Unicode MS"/>
              </w:rPr>
              <w:t xml:space="preserve"> PPC and </w:t>
            </w:r>
            <w:proofErr w:type="spellStart"/>
            <w:r>
              <w:rPr>
                <w:rFonts w:eastAsia="Arial Unicode MS" w:cs="Arial Unicode MS"/>
              </w:rPr>
              <w:t>Aralu</w:t>
            </w:r>
            <w:proofErr w:type="spellEnd"/>
            <w:r>
              <w:rPr>
                <w:rFonts w:eastAsia="Arial Unicode MS" w:cs="Arial Unicode MS"/>
              </w:rPr>
              <w:t xml:space="preserve"> </w:t>
            </w:r>
            <w:proofErr w:type="spellStart"/>
            <w:r>
              <w:rPr>
                <w:rFonts w:eastAsia="Arial Unicode MS" w:cs="Arial Unicode MS"/>
              </w:rPr>
              <w:t>Belaku</w:t>
            </w:r>
            <w:proofErr w:type="spellEnd"/>
            <w:r>
              <w:rPr>
                <w:rFonts w:eastAsia="Arial Unicode MS" w:cs="Arial Unicode MS"/>
              </w:rPr>
              <w:t xml:space="preserve"> initiatives along with one-time COVID Relief funding requests.</w:t>
            </w:r>
          </w:p>
          <w:p w:rsidR="0033202D" w:rsidRDefault="0033202D">
            <w:pPr>
              <w:pStyle w:val="TableStyle2"/>
            </w:pPr>
          </w:p>
          <w:p w:rsidR="0033202D" w:rsidRPr="00B40B18" w:rsidRDefault="00275DDF">
            <w:pPr>
              <w:pStyle w:val="TableStyle2"/>
              <w:numPr>
                <w:ilvl w:val="0"/>
                <w:numId w:val="3"/>
              </w:numPr>
            </w:pPr>
            <w:r>
              <w:rPr>
                <w:rFonts w:eastAsia="Arial Unicode MS" w:cs="Arial Unicode MS"/>
              </w:rPr>
              <w:t>6 votes as “YES” received from following ASHA Chicago Chapter team members on July 29</w:t>
            </w:r>
            <w:r w:rsidR="00B40B18">
              <w:rPr>
                <w:rFonts w:eastAsia="Arial Unicode MS" w:cs="Arial Unicode MS"/>
              </w:rPr>
              <w:t xml:space="preserve">, </w:t>
            </w:r>
            <w:r>
              <w:rPr>
                <w:rFonts w:eastAsia="Arial Unicode MS" w:cs="Arial Unicode MS"/>
              </w:rPr>
              <w:t xml:space="preserve">2021 - Vivek Iyer, Rama </w:t>
            </w:r>
            <w:proofErr w:type="spellStart"/>
            <w:r>
              <w:rPr>
                <w:rFonts w:eastAsia="Arial Unicode MS" w:cs="Arial Unicode MS"/>
              </w:rPr>
              <w:t>Kumanduri</w:t>
            </w:r>
            <w:proofErr w:type="spellEnd"/>
            <w:r>
              <w:rPr>
                <w:rFonts w:eastAsia="Arial Unicode MS" w:cs="Arial Unicode MS"/>
              </w:rPr>
              <w:t xml:space="preserve">, Sanjay Verma, Ravikumar C.S, Cristina Romero and </w:t>
            </w:r>
            <w:proofErr w:type="spellStart"/>
            <w:r>
              <w:rPr>
                <w:rFonts w:eastAsia="Arial Unicode MS" w:cs="Arial Unicode MS"/>
              </w:rPr>
              <w:t>Niti</w:t>
            </w:r>
            <w:proofErr w:type="spellEnd"/>
            <w:r>
              <w:rPr>
                <w:rFonts w:eastAsia="Arial Unicode MS" w:cs="Arial Unicode MS"/>
              </w:rPr>
              <w:t xml:space="preserve"> Shah. </w:t>
            </w:r>
          </w:p>
          <w:p w:rsidR="00B40B18" w:rsidRDefault="00B40B18" w:rsidP="00B40B18">
            <w:pPr>
              <w:pStyle w:val="ListParagraph"/>
            </w:pPr>
          </w:p>
          <w:p w:rsidR="00B40B18" w:rsidRDefault="00B40B18" w:rsidP="00B40B18">
            <w:pPr>
              <w:pStyle w:val="TableStyle2"/>
            </w:pPr>
            <w:r>
              <w:object w:dxaOrig="1520"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65pt" o:ole="">
                  <v:imagedata r:id="rId7" o:title=""/>
                </v:shape>
                <o:OLEObject Type="Embed" ProgID="Package" ShapeID="_x0000_i1025" DrawAspect="Icon" ObjectID="_1689240252" r:id="rId8"/>
              </w:object>
            </w:r>
          </w:p>
          <w:p w:rsidR="0033202D" w:rsidRDefault="0033202D">
            <w:pPr>
              <w:pStyle w:val="TableStyle2"/>
            </w:pPr>
          </w:p>
          <w:p w:rsidR="0033202D" w:rsidRDefault="00275DDF">
            <w:pPr>
              <w:pStyle w:val="TableStyle2"/>
              <w:numPr>
                <w:ilvl w:val="0"/>
                <w:numId w:val="3"/>
              </w:numPr>
            </w:pPr>
            <w:proofErr w:type="spellStart"/>
            <w:r>
              <w:rPr>
                <w:rFonts w:eastAsia="Arial Unicode MS" w:cs="Arial Unicode MS"/>
              </w:rPr>
              <w:t>Aralu</w:t>
            </w:r>
            <w:proofErr w:type="spellEnd"/>
            <w:r>
              <w:rPr>
                <w:rFonts w:eastAsia="Arial Unicode MS" w:cs="Arial Unicode MS"/>
              </w:rPr>
              <w:t xml:space="preserve"> </w:t>
            </w:r>
            <w:proofErr w:type="spellStart"/>
            <w:r>
              <w:rPr>
                <w:rFonts w:eastAsia="Arial Unicode MS" w:cs="Arial Unicode MS"/>
              </w:rPr>
              <w:t>Belaku</w:t>
            </w:r>
            <w:proofErr w:type="spellEnd"/>
            <w:r>
              <w:rPr>
                <w:rFonts w:eastAsia="Arial Unicode MS" w:cs="Arial Unicode MS"/>
              </w:rPr>
              <w:t xml:space="preserve"> - 6 children shall be present. </w:t>
            </w:r>
            <w:proofErr w:type="spellStart"/>
            <w:r>
              <w:rPr>
                <w:rFonts w:eastAsia="Arial Unicode MS" w:cs="Arial Unicode MS"/>
              </w:rPr>
              <w:t>Aralu</w:t>
            </w:r>
            <w:proofErr w:type="spellEnd"/>
            <w:r>
              <w:rPr>
                <w:rFonts w:eastAsia="Arial Unicode MS" w:cs="Arial Unicode MS"/>
              </w:rPr>
              <w:t xml:space="preserve"> PPC shall have around 11 children with more expected towards July and August as school will reopen. COVID Relief funds shall provide Dry Ration kit for 200 families, Nutrition kit for 150 women, Hygiene &amp; Sanitization kit for 300 families and Awareness of COVID safety measures and importance of vaccination drives across 28 villages of </w:t>
            </w:r>
            <w:proofErr w:type="spellStart"/>
            <w:r>
              <w:rPr>
                <w:rFonts w:eastAsia="Arial Unicode MS" w:cs="Arial Unicode MS"/>
              </w:rPr>
              <w:t>Bidar</w:t>
            </w:r>
            <w:proofErr w:type="spellEnd"/>
            <w:r>
              <w:rPr>
                <w:rFonts w:eastAsia="Arial Unicode MS" w:cs="Arial Unicode MS"/>
              </w:rPr>
              <w:t xml:space="preserve"> Taluk covering a population of 1,54,000).  </w:t>
            </w:r>
          </w:p>
          <w:p w:rsidR="0033202D" w:rsidRDefault="0033202D">
            <w:pPr>
              <w:pStyle w:val="TableStyle2"/>
            </w:pPr>
          </w:p>
          <w:p w:rsidR="0033202D" w:rsidRPr="00A1572B" w:rsidRDefault="00275DDF">
            <w:pPr>
              <w:pStyle w:val="TableStyle2"/>
              <w:numPr>
                <w:ilvl w:val="0"/>
                <w:numId w:val="3"/>
              </w:numPr>
              <w:rPr>
                <w:b/>
              </w:rPr>
            </w:pPr>
            <w:r w:rsidRPr="00A1572B">
              <w:rPr>
                <w:rFonts w:eastAsia="Arial Unicode MS" w:cs="Arial Unicode MS"/>
                <w:b/>
              </w:rPr>
              <w:t>Budget Summary:</w:t>
            </w:r>
          </w:p>
          <w:p w:rsidR="0033202D" w:rsidRPr="00A1572B" w:rsidRDefault="00275DDF" w:rsidP="00A1572B">
            <w:pPr>
              <w:pStyle w:val="TableStyle2"/>
              <w:numPr>
                <w:ilvl w:val="3"/>
                <w:numId w:val="3"/>
              </w:numPr>
              <w:rPr>
                <w:rFonts w:asciiTheme="majorHAnsi" w:eastAsia="Arial Unicode MS" w:hAnsiTheme="majorHAnsi" w:cs="Arial Unicode MS"/>
                <w:b/>
              </w:rPr>
            </w:pPr>
            <w:proofErr w:type="spellStart"/>
            <w:r w:rsidRPr="00A1572B">
              <w:rPr>
                <w:rFonts w:asciiTheme="majorHAnsi" w:eastAsia="Arial Unicode MS" w:hAnsiTheme="majorHAnsi" w:cs="Arial Unicode MS"/>
                <w:b/>
              </w:rPr>
              <w:t>Aralu</w:t>
            </w:r>
            <w:proofErr w:type="spellEnd"/>
            <w:r w:rsidRPr="00A1572B">
              <w:rPr>
                <w:rFonts w:asciiTheme="majorHAnsi" w:eastAsia="Arial Unicode MS" w:hAnsiTheme="majorHAnsi" w:cs="Arial Unicode MS"/>
                <w:b/>
              </w:rPr>
              <w:t xml:space="preserve"> PPC (April to June 2021): </w:t>
            </w:r>
            <w:r w:rsidR="00A1572B" w:rsidRPr="00A1572B">
              <w:rPr>
                <w:rFonts w:asciiTheme="majorHAnsi" w:hAnsiTheme="majorHAnsi" w:cs="Calibri"/>
                <w:b/>
                <w:bCs/>
              </w:rPr>
              <w:t>28</w:t>
            </w:r>
            <w:r w:rsidR="00A1572B" w:rsidRPr="00A1572B">
              <w:rPr>
                <w:rFonts w:asciiTheme="majorHAnsi" w:hAnsiTheme="majorHAnsi" w:cs="Calibri"/>
                <w:b/>
                <w:bCs/>
              </w:rPr>
              <w:t>,</w:t>
            </w:r>
            <w:r w:rsidR="00A1572B" w:rsidRPr="00A1572B">
              <w:rPr>
                <w:rFonts w:asciiTheme="majorHAnsi" w:hAnsiTheme="majorHAnsi" w:cs="Calibri"/>
                <w:b/>
                <w:bCs/>
              </w:rPr>
              <w:t xml:space="preserve">359 </w:t>
            </w:r>
            <w:r w:rsidRPr="00A1572B">
              <w:rPr>
                <w:rFonts w:asciiTheme="majorHAnsi" w:eastAsia="Arial Unicode MS" w:hAnsiTheme="majorHAnsi" w:cs="Arial Unicode MS"/>
                <w:b/>
              </w:rPr>
              <w:t>INR </w:t>
            </w:r>
          </w:p>
          <w:p w:rsidR="00A1572B" w:rsidRPr="00A1572B" w:rsidRDefault="00A1572B" w:rsidP="00A1572B">
            <w:pPr>
              <w:pStyle w:val="TableStyle2"/>
              <w:numPr>
                <w:ilvl w:val="3"/>
                <w:numId w:val="3"/>
              </w:numPr>
              <w:rPr>
                <w:rFonts w:asciiTheme="majorHAnsi" w:eastAsia="Arial Unicode MS" w:hAnsiTheme="majorHAnsi" w:cs="Arial Unicode MS"/>
                <w:b/>
              </w:rPr>
            </w:pPr>
            <w:proofErr w:type="spellStart"/>
            <w:r w:rsidRPr="00A1572B">
              <w:rPr>
                <w:rFonts w:asciiTheme="majorHAnsi" w:eastAsia="Arial Unicode MS" w:hAnsiTheme="majorHAnsi" w:cs="Arial Unicode MS"/>
                <w:b/>
              </w:rPr>
              <w:t>Aralu</w:t>
            </w:r>
            <w:proofErr w:type="spellEnd"/>
            <w:r w:rsidRPr="00A1572B">
              <w:rPr>
                <w:rFonts w:asciiTheme="majorHAnsi" w:eastAsia="Arial Unicode MS" w:hAnsiTheme="majorHAnsi" w:cs="Arial Unicode MS"/>
                <w:b/>
              </w:rPr>
              <w:t xml:space="preserve"> </w:t>
            </w:r>
            <w:proofErr w:type="spellStart"/>
            <w:r w:rsidRPr="00A1572B">
              <w:rPr>
                <w:rFonts w:asciiTheme="majorHAnsi" w:eastAsia="Arial Unicode MS" w:hAnsiTheme="majorHAnsi" w:cs="Arial Unicode MS"/>
                <w:b/>
              </w:rPr>
              <w:t>Belaku</w:t>
            </w:r>
            <w:proofErr w:type="spellEnd"/>
            <w:r w:rsidRPr="00A1572B">
              <w:rPr>
                <w:rFonts w:asciiTheme="majorHAnsi" w:eastAsia="Arial Unicode MS" w:hAnsiTheme="majorHAnsi" w:cs="Arial Unicode MS"/>
                <w:b/>
              </w:rPr>
              <w:t xml:space="preserve"> (April to June 2021): </w:t>
            </w:r>
            <w:r w:rsidRPr="00A1572B">
              <w:rPr>
                <w:rFonts w:asciiTheme="majorHAnsi" w:hAnsiTheme="majorHAnsi" w:cs="Calibri"/>
                <w:b/>
                <w:bCs/>
              </w:rPr>
              <w:t>58</w:t>
            </w:r>
            <w:r w:rsidRPr="00A1572B">
              <w:rPr>
                <w:rFonts w:asciiTheme="majorHAnsi" w:hAnsiTheme="majorHAnsi" w:cs="Calibri"/>
                <w:b/>
                <w:bCs/>
              </w:rPr>
              <w:t>,</w:t>
            </w:r>
            <w:r w:rsidRPr="00A1572B">
              <w:rPr>
                <w:rFonts w:asciiTheme="majorHAnsi" w:hAnsiTheme="majorHAnsi" w:cs="Calibri"/>
                <w:b/>
                <w:bCs/>
              </w:rPr>
              <w:t xml:space="preserve">635 </w:t>
            </w:r>
            <w:r w:rsidRPr="00A1572B">
              <w:rPr>
                <w:rFonts w:asciiTheme="majorHAnsi" w:eastAsia="Arial Unicode MS" w:hAnsiTheme="majorHAnsi" w:cs="Arial Unicode MS"/>
                <w:b/>
              </w:rPr>
              <w:t>INR </w:t>
            </w:r>
          </w:p>
          <w:p w:rsidR="0033202D" w:rsidRPr="00A1572B" w:rsidRDefault="00275DDF">
            <w:pPr>
              <w:pStyle w:val="TableStyle2"/>
              <w:numPr>
                <w:ilvl w:val="3"/>
                <w:numId w:val="3"/>
              </w:numPr>
              <w:rPr>
                <w:rFonts w:asciiTheme="majorHAnsi" w:hAnsiTheme="majorHAnsi"/>
                <w:b/>
              </w:rPr>
            </w:pPr>
            <w:r w:rsidRPr="00A1572B">
              <w:rPr>
                <w:rFonts w:asciiTheme="majorHAnsi" w:eastAsia="Arial Unicode MS" w:hAnsiTheme="majorHAnsi" w:cs="Arial Unicode MS"/>
                <w:b/>
              </w:rPr>
              <w:t>COVID Relief Funds</w:t>
            </w:r>
            <w:r w:rsidR="00A1572B" w:rsidRPr="00A1572B">
              <w:rPr>
                <w:rFonts w:asciiTheme="majorHAnsi" w:eastAsia="Arial Unicode MS" w:hAnsiTheme="majorHAnsi" w:cs="Arial Unicode MS"/>
                <w:b/>
              </w:rPr>
              <w:t xml:space="preserve"> for </w:t>
            </w:r>
            <w:proofErr w:type="spellStart"/>
            <w:r w:rsidR="00A1572B" w:rsidRPr="00A1572B">
              <w:rPr>
                <w:rFonts w:asciiTheme="majorHAnsi" w:eastAsia="Arial Unicode MS" w:hAnsiTheme="majorHAnsi" w:cs="Arial Unicode MS"/>
                <w:b/>
              </w:rPr>
              <w:t>Aralu</w:t>
            </w:r>
            <w:proofErr w:type="spellEnd"/>
            <w:r w:rsidR="00A1572B" w:rsidRPr="00A1572B">
              <w:rPr>
                <w:rFonts w:asciiTheme="majorHAnsi" w:eastAsia="Arial Unicode MS" w:hAnsiTheme="majorHAnsi" w:cs="Arial Unicode MS"/>
                <w:b/>
              </w:rPr>
              <w:t xml:space="preserve"> </w:t>
            </w:r>
            <w:proofErr w:type="spellStart"/>
            <w:r w:rsidR="00A1572B" w:rsidRPr="00A1572B">
              <w:rPr>
                <w:rFonts w:asciiTheme="majorHAnsi" w:eastAsia="Arial Unicode MS" w:hAnsiTheme="majorHAnsi" w:cs="Arial Unicode MS"/>
                <w:b/>
              </w:rPr>
              <w:t>Belaku</w:t>
            </w:r>
            <w:bookmarkStart w:id="0" w:name="_GoBack"/>
            <w:bookmarkEnd w:id="0"/>
            <w:proofErr w:type="spellEnd"/>
            <w:r w:rsidRPr="00A1572B">
              <w:rPr>
                <w:rFonts w:asciiTheme="majorHAnsi" w:eastAsia="Arial Unicode MS" w:hAnsiTheme="majorHAnsi" w:cs="Arial Unicode MS"/>
                <w:b/>
              </w:rPr>
              <w:t>: 6,05,800 INR </w:t>
            </w:r>
          </w:p>
          <w:p w:rsidR="0033202D" w:rsidRPr="00A1572B" w:rsidRDefault="00275DDF">
            <w:pPr>
              <w:pStyle w:val="TableStyle2"/>
              <w:numPr>
                <w:ilvl w:val="3"/>
                <w:numId w:val="3"/>
              </w:numPr>
              <w:rPr>
                <w:rFonts w:asciiTheme="majorHAnsi" w:hAnsiTheme="majorHAnsi"/>
                <w:b/>
              </w:rPr>
            </w:pPr>
            <w:r w:rsidRPr="00A1572B">
              <w:rPr>
                <w:rFonts w:asciiTheme="majorHAnsi" w:eastAsia="Arial Unicode MS" w:hAnsiTheme="majorHAnsi" w:cs="Arial Unicode MS"/>
                <w:b/>
              </w:rPr>
              <w:t>Total funds requested: 6,92,794</w:t>
            </w:r>
            <w:r w:rsidR="00B40B18" w:rsidRPr="00A1572B">
              <w:rPr>
                <w:rFonts w:asciiTheme="majorHAnsi" w:eastAsia="Arial Unicode MS" w:hAnsiTheme="majorHAnsi" w:cs="Arial Unicode MS"/>
                <w:b/>
              </w:rPr>
              <w:t xml:space="preserve"> INR</w:t>
            </w:r>
          </w:p>
          <w:p w:rsidR="0033202D" w:rsidRDefault="0033202D">
            <w:pPr>
              <w:pStyle w:val="TableStyle2"/>
            </w:pPr>
          </w:p>
          <w:p w:rsidR="0033202D" w:rsidRDefault="00275DDF">
            <w:pPr>
              <w:pStyle w:val="TableStyle2"/>
              <w:rPr>
                <w:rFonts w:eastAsia="Arial Unicode MS" w:cs="Arial Unicode MS"/>
              </w:rPr>
            </w:pPr>
            <w:r>
              <w:rPr>
                <w:rFonts w:eastAsia="Arial Unicode MS" w:cs="Arial Unicode MS"/>
              </w:rPr>
              <w:t xml:space="preserve">Note: Please find attached the detailed budget sheet for reference. </w:t>
            </w:r>
          </w:p>
          <w:p w:rsidR="00B40B18" w:rsidRDefault="00B40B18">
            <w:pPr>
              <w:pStyle w:val="TableStyle2"/>
              <w:rPr>
                <w:rFonts w:eastAsia="Arial Unicode MS" w:cs="Arial Unicode MS"/>
              </w:rPr>
            </w:pPr>
          </w:p>
          <w:p w:rsidR="00B40B18" w:rsidRDefault="00B40B18">
            <w:pPr>
              <w:pStyle w:val="TableStyle2"/>
              <w:rPr>
                <w:rFonts w:eastAsia="Arial Unicode MS" w:cs="Arial Unicode MS"/>
              </w:rPr>
            </w:pPr>
          </w:p>
          <w:p w:rsidR="00B40B18" w:rsidRPr="00B40B18" w:rsidRDefault="00B40B18">
            <w:pPr>
              <w:pStyle w:val="TableStyle2"/>
              <w:rPr>
                <w:rFonts w:eastAsia="Arial Unicode MS" w:cs="Arial Unicode MS"/>
              </w:rPr>
            </w:pPr>
            <w:r>
              <w:rPr>
                <w:rFonts w:eastAsia="Arial Unicode MS" w:cs="Arial Unicode MS"/>
              </w:rPr>
              <w:object w:dxaOrig="1520" w:dyaOrig="988">
                <v:shape id="_x0000_i1026" type="#_x0000_t75" style="width:75.8pt;height:49.65pt" o:ole="">
                  <v:imagedata r:id="rId9" o:title=""/>
                </v:shape>
                <o:OLEObject Type="Embed" ProgID="Excel.Sheet.12" ShapeID="_x0000_i1026" DrawAspect="Icon" ObjectID="_1689240253" r:id="rId10"/>
              </w:object>
            </w:r>
          </w:p>
        </w:tc>
      </w:tr>
    </w:tbl>
    <w:p w:rsidR="0033202D" w:rsidRDefault="0033202D">
      <w:pPr>
        <w:pStyle w:val="Body"/>
      </w:pPr>
    </w:p>
    <w:p w:rsidR="00B40B18" w:rsidRDefault="00B40B18">
      <w:pPr>
        <w:pStyle w:val="Body"/>
      </w:pPr>
    </w:p>
    <w:p w:rsidR="0033202D" w:rsidRDefault="0033202D">
      <w:pPr>
        <w:pStyle w:val="Body"/>
      </w:pPr>
    </w:p>
    <w:p w:rsidR="0033202D" w:rsidRDefault="0033202D">
      <w:pPr>
        <w:pStyle w:val="Body"/>
      </w:pPr>
    </w:p>
    <w:sectPr w:rsidR="0033202D">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6BA" w:rsidRDefault="001D06BA">
      <w:r>
        <w:separator/>
      </w:r>
    </w:p>
  </w:endnote>
  <w:endnote w:type="continuationSeparator" w:id="0">
    <w:p w:rsidR="001D06BA" w:rsidRDefault="001D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2D" w:rsidRDefault="003320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6BA" w:rsidRDefault="001D06BA">
      <w:r>
        <w:separator/>
      </w:r>
    </w:p>
  </w:footnote>
  <w:footnote w:type="continuationSeparator" w:id="0">
    <w:p w:rsidR="001D06BA" w:rsidRDefault="001D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2D" w:rsidRDefault="003320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0BE2"/>
    <w:multiLevelType w:val="hybridMultilevel"/>
    <w:tmpl w:val="0218BCA8"/>
    <w:lvl w:ilvl="0" w:tplc="0D862AF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031210E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146EB4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110C612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22C41B2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240A0BF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44B6677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18E6A55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CB92446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6444421"/>
    <w:multiLevelType w:val="hybridMultilevel"/>
    <w:tmpl w:val="BD948D86"/>
    <w:lvl w:ilvl="0" w:tplc="DD04984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427A92D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7C0865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7BEE69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5FF6B4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088BB8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1AEA3A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91EEFC5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0F10509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30990D6E"/>
    <w:multiLevelType w:val="hybridMultilevel"/>
    <w:tmpl w:val="E7703AE6"/>
    <w:lvl w:ilvl="0" w:tplc="D9BCBD1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962EFF8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D47640F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D20062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7DE6A5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C1EB5B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498E2D8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DB68D69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0D748A6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2D"/>
    <w:rsid w:val="001D06BA"/>
    <w:rsid w:val="00275DDF"/>
    <w:rsid w:val="0033202D"/>
    <w:rsid w:val="00492B6A"/>
    <w:rsid w:val="00A1572B"/>
    <w:rsid w:val="00B40B18"/>
    <w:rsid w:val="00CB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BDD4"/>
  <w15:docId w15:val="{0EF609D3-D0A8-444E-AD58-13A49F81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ListParagraph">
    <w:name w:val="List Paragraph"/>
    <w:basedOn w:val="Normal"/>
    <w:uiPriority w:val="34"/>
    <w:qFormat/>
    <w:rsid w:val="00B40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831056">
      <w:bodyDiv w:val="1"/>
      <w:marLeft w:val="0"/>
      <w:marRight w:val="0"/>
      <w:marTop w:val="0"/>
      <w:marBottom w:val="0"/>
      <w:divBdr>
        <w:top w:val="none" w:sz="0" w:space="0" w:color="auto"/>
        <w:left w:val="none" w:sz="0" w:space="0" w:color="auto"/>
        <w:bottom w:val="none" w:sz="0" w:space="0" w:color="auto"/>
        <w:right w:val="none" w:sz="0" w:space="0" w:color="auto"/>
      </w:divBdr>
    </w:div>
    <w:div w:id="1386563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Ranjita Radhakrishna</dc:creator>
  <cp:lastModifiedBy>Ranjita Radhakrishna</cp:lastModifiedBy>
  <cp:revision>4</cp:revision>
  <dcterms:created xsi:type="dcterms:W3CDTF">2021-07-30T05:33:00Z</dcterms:created>
  <dcterms:modified xsi:type="dcterms:W3CDTF">2021-07-31T17:38:00Z</dcterms:modified>
</cp:coreProperties>
</file>