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054" w:rsidRPr="00B52172" w:rsidRDefault="002D646C" w:rsidP="002D646C">
      <w:pPr>
        <w:jc w:val="center"/>
        <w:rPr>
          <w:rFonts w:ascii="Georgia" w:hAnsi="Georgia"/>
          <w:b/>
          <w:color w:val="E36C0A" w:themeColor="accent6" w:themeShade="BF"/>
          <w:sz w:val="28"/>
          <w:szCs w:val="28"/>
        </w:rPr>
      </w:pPr>
      <w:r w:rsidRPr="00B52172">
        <w:rPr>
          <w:rFonts w:ascii="Georgia" w:hAnsi="Georgia"/>
          <w:b/>
          <w:color w:val="E36C0A" w:themeColor="accent6" w:themeShade="BF"/>
          <w:sz w:val="28"/>
          <w:szCs w:val="28"/>
        </w:rPr>
        <w:t>Samerth Talim Kendra</w:t>
      </w:r>
    </w:p>
    <w:p w:rsidR="002D646C" w:rsidRPr="00B52172" w:rsidRDefault="002D646C" w:rsidP="002D646C">
      <w:pPr>
        <w:jc w:val="center"/>
        <w:rPr>
          <w:rFonts w:ascii="Georgia" w:hAnsi="Georgia"/>
          <w:b/>
          <w:color w:val="E36C0A" w:themeColor="accent6" w:themeShade="BF"/>
          <w:sz w:val="28"/>
          <w:szCs w:val="28"/>
        </w:rPr>
      </w:pPr>
      <w:r w:rsidRPr="00B52172">
        <w:rPr>
          <w:rFonts w:ascii="Georgia" w:hAnsi="Georgia"/>
          <w:b/>
          <w:color w:val="E36C0A" w:themeColor="accent6" w:themeShade="BF"/>
          <w:sz w:val="28"/>
          <w:szCs w:val="28"/>
        </w:rPr>
        <w:t>Day care centre for children with special needs</w:t>
      </w:r>
    </w:p>
    <w:p w:rsidR="002D646C" w:rsidRDefault="00216D31" w:rsidP="002D646C">
      <w:pPr>
        <w:jc w:val="center"/>
        <w:rPr>
          <w:rFonts w:ascii="Georgia" w:hAnsi="Georgia"/>
          <w:b/>
          <w:color w:val="E36C0A" w:themeColor="accent6" w:themeShade="BF"/>
          <w:sz w:val="28"/>
          <w:szCs w:val="28"/>
        </w:rPr>
      </w:pPr>
      <w:r>
        <w:rPr>
          <w:rFonts w:ascii="Georgia" w:hAnsi="Georgia"/>
          <w:b/>
          <w:color w:val="E36C0A" w:themeColor="accent6" w:themeShade="BF"/>
          <w:sz w:val="28"/>
          <w:szCs w:val="28"/>
        </w:rPr>
        <w:t>Six monthly p</w:t>
      </w:r>
      <w:r w:rsidR="002D646C" w:rsidRPr="00B52172">
        <w:rPr>
          <w:rFonts w:ascii="Georgia" w:hAnsi="Georgia"/>
          <w:b/>
          <w:color w:val="E36C0A" w:themeColor="accent6" w:themeShade="BF"/>
          <w:sz w:val="28"/>
          <w:szCs w:val="28"/>
        </w:rPr>
        <w:t>r</w:t>
      </w:r>
      <w:r>
        <w:rPr>
          <w:rFonts w:ascii="Georgia" w:hAnsi="Georgia"/>
          <w:b/>
          <w:color w:val="E36C0A" w:themeColor="accent6" w:themeShade="BF"/>
          <w:sz w:val="28"/>
          <w:szCs w:val="28"/>
        </w:rPr>
        <w:t xml:space="preserve">ogress report submitted to ASHA </w:t>
      </w:r>
    </w:p>
    <w:p w:rsidR="00216D31" w:rsidRDefault="00216D31" w:rsidP="002D646C">
      <w:pPr>
        <w:jc w:val="center"/>
        <w:rPr>
          <w:rFonts w:ascii="Georgia" w:hAnsi="Georgia"/>
          <w:b/>
          <w:color w:val="E36C0A" w:themeColor="accent6" w:themeShade="BF"/>
          <w:sz w:val="28"/>
          <w:szCs w:val="28"/>
        </w:rPr>
      </w:pPr>
      <w:r>
        <w:rPr>
          <w:rFonts w:ascii="Georgia" w:hAnsi="Georgia"/>
          <w:b/>
          <w:color w:val="E36C0A" w:themeColor="accent6" w:themeShade="BF"/>
          <w:sz w:val="28"/>
          <w:szCs w:val="28"/>
        </w:rPr>
        <w:t>1</w:t>
      </w:r>
      <w:r w:rsidRPr="00216D31">
        <w:rPr>
          <w:rFonts w:ascii="Georgia" w:hAnsi="Georgia"/>
          <w:b/>
          <w:color w:val="E36C0A" w:themeColor="accent6" w:themeShade="BF"/>
          <w:sz w:val="28"/>
          <w:szCs w:val="28"/>
          <w:vertAlign w:val="superscript"/>
        </w:rPr>
        <w:t>st</w:t>
      </w:r>
      <w:r>
        <w:rPr>
          <w:rFonts w:ascii="Georgia" w:hAnsi="Georgia"/>
          <w:b/>
          <w:color w:val="E36C0A" w:themeColor="accent6" w:themeShade="BF"/>
          <w:sz w:val="28"/>
          <w:szCs w:val="28"/>
        </w:rPr>
        <w:t xml:space="preserve"> January 2017 – 30</w:t>
      </w:r>
      <w:r w:rsidRPr="00216D31">
        <w:rPr>
          <w:rFonts w:ascii="Georgia" w:hAnsi="Georgia"/>
          <w:b/>
          <w:color w:val="E36C0A" w:themeColor="accent6" w:themeShade="BF"/>
          <w:sz w:val="28"/>
          <w:szCs w:val="28"/>
          <w:vertAlign w:val="superscript"/>
        </w:rPr>
        <w:t>th</w:t>
      </w:r>
      <w:r>
        <w:rPr>
          <w:rFonts w:ascii="Georgia" w:hAnsi="Georgia"/>
          <w:b/>
          <w:color w:val="E36C0A" w:themeColor="accent6" w:themeShade="BF"/>
          <w:sz w:val="28"/>
          <w:szCs w:val="28"/>
        </w:rPr>
        <w:t xml:space="preserve"> June 2017</w:t>
      </w:r>
    </w:p>
    <w:p w:rsidR="00782777" w:rsidRPr="00B52172" w:rsidRDefault="00782777" w:rsidP="002D646C">
      <w:pPr>
        <w:jc w:val="center"/>
        <w:rPr>
          <w:rFonts w:ascii="Georgia" w:hAnsi="Georgia"/>
          <w:b/>
          <w:color w:val="E36C0A" w:themeColor="accent6" w:themeShade="BF"/>
          <w:sz w:val="28"/>
          <w:szCs w:val="28"/>
        </w:rPr>
      </w:pPr>
      <w:r>
        <w:rPr>
          <w:rFonts w:ascii="Georgia" w:hAnsi="Georgia"/>
          <w:b/>
          <w:noProof/>
          <w:color w:val="E36C0A" w:themeColor="accent6" w:themeShade="BF"/>
          <w:sz w:val="28"/>
          <w:szCs w:val="28"/>
        </w:rPr>
        <w:drawing>
          <wp:inline distT="0" distB="0" distL="0" distR="0">
            <wp:extent cx="5943600" cy="3340523"/>
            <wp:effectExtent l="19050" t="0" r="0" b="0"/>
            <wp:docPr id="4" name="Picture 1" descr="C:\Users\Kanu\Downloads\IMG-2017062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u\Downloads\IMG-20170621-WA0046.jpg"/>
                    <pic:cNvPicPr>
                      <a:picLocks noChangeAspect="1" noChangeArrowheads="1"/>
                    </pic:cNvPicPr>
                  </pic:nvPicPr>
                  <pic:blipFill>
                    <a:blip r:embed="rId7"/>
                    <a:srcRect/>
                    <a:stretch>
                      <a:fillRect/>
                    </a:stretch>
                  </pic:blipFill>
                  <pic:spPr bwMode="auto">
                    <a:xfrm>
                      <a:off x="0" y="0"/>
                      <a:ext cx="5943600" cy="3340523"/>
                    </a:xfrm>
                    <a:prstGeom prst="rect">
                      <a:avLst/>
                    </a:prstGeom>
                    <a:noFill/>
                    <a:ln w="9525">
                      <a:noFill/>
                      <a:miter lim="800000"/>
                      <a:headEnd/>
                      <a:tailEnd/>
                    </a:ln>
                  </pic:spPr>
                </pic:pic>
              </a:graphicData>
            </a:graphic>
          </wp:inline>
        </w:drawing>
      </w:r>
    </w:p>
    <w:p w:rsidR="002D646C" w:rsidRDefault="002D646C" w:rsidP="002D646C">
      <w:pPr>
        <w:jc w:val="center"/>
      </w:pPr>
    </w:p>
    <w:p w:rsidR="002D646C" w:rsidRDefault="00C711A2" w:rsidP="002D646C">
      <w:pPr>
        <w:jc w:val="center"/>
      </w:pPr>
      <w:r>
        <w:rPr>
          <w:noProof/>
        </w:rPr>
        <w:pict>
          <v:shapetype id="_x0000_t202" coordsize="21600,21600" o:spt="202" path="m,l,21600r21600,l21600,xe">
            <v:stroke joinstyle="miter"/>
            <v:path gradientshapeok="t" o:connecttype="rect"/>
          </v:shapetype>
          <v:shape id="_x0000_s1046" type="#_x0000_t202" style="position:absolute;left:0;text-align:left;margin-left:2.25pt;margin-top:.45pt;width:465.75pt;height:240pt;z-index:251680768">
            <v:textbox>
              <w:txbxContent>
                <w:p w:rsidR="001322D3" w:rsidRPr="00317ECA" w:rsidRDefault="001322D3" w:rsidP="009664DB">
                  <w:pPr>
                    <w:rPr>
                      <w:rFonts w:ascii="Tiza" w:hAnsi="Tiza"/>
                      <w:color w:val="F79646" w:themeColor="accent6"/>
                      <w:sz w:val="28"/>
                      <w:szCs w:val="28"/>
                    </w:rPr>
                  </w:pPr>
                  <w:r w:rsidRPr="00317ECA">
                    <w:rPr>
                      <w:rFonts w:ascii="Tiza" w:hAnsi="Tiza"/>
                      <w:color w:val="F79646" w:themeColor="accent6"/>
                      <w:sz w:val="28"/>
                      <w:szCs w:val="28"/>
                    </w:rPr>
                    <w:t>General information</w:t>
                  </w:r>
                </w:p>
                <w:p w:rsidR="001322D3" w:rsidRPr="000B36B2" w:rsidRDefault="001322D3" w:rsidP="009664DB">
                  <w:pPr>
                    <w:pStyle w:val="ListParagraph"/>
                    <w:numPr>
                      <w:ilvl w:val="0"/>
                      <w:numId w:val="1"/>
                    </w:numPr>
                    <w:rPr>
                      <w:rFonts w:cstheme="minorHAnsi"/>
                      <w:b/>
                      <w:sz w:val="28"/>
                      <w:szCs w:val="28"/>
                    </w:rPr>
                  </w:pPr>
                  <w:r w:rsidRPr="000B36B2">
                    <w:rPr>
                      <w:rFonts w:cstheme="minorHAnsi"/>
                      <w:b/>
                      <w:sz w:val="28"/>
                      <w:szCs w:val="28"/>
                    </w:rPr>
                    <w:t>Name of the organization: Samerth Charitable Trust</w:t>
                  </w:r>
                </w:p>
                <w:p w:rsidR="001322D3" w:rsidRPr="000B36B2" w:rsidRDefault="001322D3" w:rsidP="009664DB">
                  <w:pPr>
                    <w:pStyle w:val="ListParagraph"/>
                    <w:numPr>
                      <w:ilvl w:val="0"/>
                      <w:numId w:val="1"/>
                    </w:numPr>
                    <w:rPr>
                      <w:rFonts w:cstheme="minorHAnsi"/>
                      <w:b/>
                      <w:sz w:val="28"/>
                      <w:szCs w:val="28"/>
                    </w:rPr>
                  </w:pPr>
                  <w:r w:rsidRPr="000B36B2">
                    <w:rPr>
                      <w:rFonts w:cstheme="minorHAnsi"/>
                      <w:b/>
                      <w:sz w:val="28"/>
                      <w:szCs w:val="28"/>
                    </w:rPr>
                    <w:t xml:space="preserve">Project title : Day care center for children with special needs </w:t>
                  </w:r>
                </w:p>
                <w:p w:rsidR="001322D3" w:rsidRPr="000B36B2" w:rsidRDefault="001322D3" w:rsidP="009664DB">
                  <w:pPr>
                    <w:pStyle w:val="ListParagraph"/>
                    <w:numPr>
                      <w:ilvl w:val="0"/>
                      <w:numId w:val="1"/>
                    </w:numPr>
                    <w:rPr>
                      <w:rFonts w:cstheme="minorHAnsi"/>
                      <w:b/>
                      <w:sz w:val="28"/>
                      <w:szCs w:val="28"/>
                    </w:rPr>
                  </w:pPr>
                  <w:r w:rsidRPr="000B36B2">
                    <w:rPr>
                      <w:rFonts w:cstheme="minorHAnsi"/>
                      <w:b/>
                      <w:sz w:val="28"/>
                      <w:szCs w:val="28"/>
                    </w:rPr>
                    <w:t>Project location : Juhapura, Ahmedabad, Gujarat, India</w:t>
                  </w:r>
                </w:p>
                <w:p w:rsidR="001322D3" w:rsidRPr="000B36B2" w:rsidRDefault="001322D3" w:rsidP="009664DB">
                  <w:pPr>
                    <w:pStyle w:val="ListParagraph"/>
                    <w:numPr>
                      <w:ilvl w:val="0"/>
                      <w:numId w:val="1"/>
                    </w:numPr>
                    <w:rPr>
                      <w:rFonts w:cstheme="minorHAnsi"/>
                      <w:b/>
                      <w:sz w:val="28"/>
                      <w:szCs w:val="28"/>
                    </w:rPr>
                  </w:pPr>
                  <w:r w:rsidRPr="000B36B2">
                    <w:rPr>
                      <w:rFonts w:cstheme="minorHAnsi"/>
                      <w:b/>
                      <w:sz w:val="28"/>
                      <w:szCs w:val="28"/>
                    </w:rPr>
                    <w:t>Contact person: Ms. Gazala Paul, Managing Trustee</w:t>
                  </w:r>
                </w:p>
                <w:p w:rsidR="001322D3" w:rsidRPr="000B36B2" w:rsidRDefault="001322D3" w:rsidP="00216D31">
                  <w:pPr>
                    <w:pStyle w:val="ListParagraph"/>
                    <w:numPr>
                      <w:ilvl w:val="0"/>
                      <w:numId w:val="1"/>
                    </w:numPr>
                    <w:rPr>
                      <w:rFonts w:cstheme="minorHAnsi"/>
                      <w:b/>
                      <w:sz w:val="28"/>
                      <w:szCs w:val="28"/>
                    </w:rPr>
                  </w:pPr>
                  <w:r w:rsidRPr="00216D31">
                    <w:rPr>
                      <w:rFonts w:cstheme="minorHAnsi"/>
                      <w:b/>
                      <w:sz w:val="28"/>
                      <w:szCs w:val="28"/>
                    </w:rPr>
                    <w:t>Contact information: SAMERTH TRUST,</w:t>
                  </w:r>
                  <w:r w:rsidRPr="00216D31">
                    <w:rPr>
                      <w:rFonts w:cstheme="minorHAnsi"/>
                      <w:b/>
                      <w:sz w:val="28"/>
                      <w:szCs w:val="28"/>
                    </w:rPr>
                    <w:cr/>
                    <w:t>Q- 402, Shreenandnagar part -2,</w:t>
                  </w:r>
                  <w:r w:rsidRPr="00216D31">
                    <w:rPr>
                      <w:rFonts w:cstheme="minorHAnsi"/>
                      <w:b/>
                      <w:sz w:val="28"/>
                      <w:szCs w:val="28"/>
                    </w:rPr>
                    <w:cr/>
                    <w:t>Vejalpur, Ahmedabad – 380051</w:t>
                  </w:r>
                  <w:r w:rsidRPr="00216D31">
                    <w:rPr>
                      <w:rFonts w:cstheme="minorHAnsi"/>
                      <w:b/>
                      <w:sz w:val="28"/>
                      <w:szCs w:val="28"/>
                    </w:rPr>
                    <w:cr/>
                    <w:t xml:space="preserve">Email: </w:t>
                  </w:r>
                  <w:hyperlink r:id="rId8" w:history="1">
                    <w:r w:rsidRPr="00216D31">
                      <w:rPr>
                        <w:rStyle w:val="Hyperlink"/>
                        <w:rFonts w:cstheme="minorHAnsi"/>
                        <w:b/>
                        <w:sz w:val="28"/>
                        <w:szCs w:val="28"/>
                      </w:rPr>
                      <w:t>samerthtrust1992@gmail.com/</w:t>
                    </w:r>
                  </w:hyperlink>
                  <w:r w:rsidRPr="00216D31">
                    <w:rPr>
                      <w:rFonts w:cstheme="minorHAnsi"/>
                      <w:b/>
                      <w:sz w:val="28"/>
                      <w:szCs w:val="28"/>
                    </w:rPr>
                    <w:t xml:space="preserve"> Website : www.samerth.org</w:t>
                  </w:r>
                </w:p>
              </w:txbxContent>
            </v:textbox>
          </v:shape>
        </w:pict>
      </w:r>
    </w:p>
    <w:p w:rsidR="00B52172" w:rsidRDefault="00B52172" w:rsidP="002D646C">
      <w:pPr>
        <w:jc w:val="center"/>
      </w:pPr>
    </w:p>
    <w:p w:rsidR="00B52172" w:rsidRDefault="00B52172" w:rsidP="002D646C">
      <w:pPr>
        <w:jc w:val="center"/>
      </w:pPr>
    </w:p>
    <w:p w:rsidR="00B52172" w:rsidRDefault="00B52172" w:rsidP="002D646C">
      <w:pPr>
        <w:jc w:val="center"/>
      </w:pPr>
    </w:p>
    <w:p w:rsidR="00B52172" w:rsidRDefault="00B52172" w:rsidP="002D646C">
      <w:pPr>
        <w:jc w:val="center"/>
      </w:pPr>
    </w:p>
    <w:p w:rsidR="00B52172" w:rsidRDefault="00B52172" w:rsidP="002D646C">
      <w:pPr>
        <w:jc w:val="center"/>
      </w:pPr>
    </w:p>
    <w:p w:rsidR="00B52172" w:rsidRDefault="00B52172" w:rsidP="002D646C">
      <w:pPr>
        <w:jc w:val="center"/>
      </w:pPr>
    </w:p>
    <w:p w:rsidR="00B52172" w:rsidRDefault="00B52172" w:rsidP="002D646C">
      <w:pPr>
        <w:jc w:val="center"/>
      </w:pPr>
    </w:p>
    <w:p w:rsidR="00B52172" w:rsidRDefault="00B52172" w:rsidP="002D646C">
      <w:pPr>
        <w:jc w:val="center"/>
      </w:pPr>
    </w:p>
    <w:p w:rsidR="00B66727" w:rsidRDefault="00474386" w:rsidP="008A1D8D">
      <w:pPr>
        <w:jc w:val="both"/>
        <w:rPr>
          <w:rFonts w:ascii="Arial" w:hAnsi="Arial" w:cs="Arial"/>
          <w:sz w:val="24"/>
          <w:szCs w:val="24"/>
        </w:rPr>
      </w:pPr>
      <w:r>
        <w:rPr>
          <w:rFonts w:ascii="Arial" w:hAnsi="Arial" w:cs="Arial"/>
          <w:b/>
          <w:sz w:val="24"/>
          <w:szCs w:val="24"/>
        </w:rPr>
        <w:lastRenderedPageBreak/>
        <w:t xml:space="preserve">A </w:t>
      </w:r>
      <w:r w:rsidR="00AF569A">
        <w:rPr>
          <w:rFonts w:ascii="Arial" w:hAnsi="Arial" w:cs="Arial"/>
          <w:b/>
          <w:sz w:val="24"/>
          <w:szCs w:val="24"/>
        </w:rPr>
        <w:t xml:space="preserve">. </w:t>
      </w:r>
      <w:r w:rsidR="009A2FBC" w:rsidRPr="00F61E4A">
        <w:rPr>
          <w:rFonts w:ascii="Arial" w:hAnsi="Arial" w:cs="Arial"/>
          <w:b/>
          <w:sz w:val="24"/>
          <w:szCs w:val="24"/>
        </w:rPr>
        <w:t xml:space="preserve">Introduction: </w:t>
      </w:r>
      <w:r w:rsidR="008045B6" w:rsidRPr="00F61E4A">
        <w:rPr>
          <w:rFonts w:ascii="Arial" w:hAnsi="Arial" w:cs="Arial"/>
          <w:sz w:val="24"/>
          <w:szCs w:val="24"/>
        </w:rPr>
        <w:t xml:space="preserve">Samerth Trust is a not for profit organization registered under the Bombay Trust act 1961. Set up with </w:t>
      </w:r>
      <w:r w:rsidR="00F32506" w:rsidRPr="00F61E4A">
        <w:rPr>
          <w:rFonts w:ascii="Arial" w:hAnsi="Arial" w:cs="Arial"/>
          <w:sz w:val="24"/>
          <w:szCs w:val="24"/>
        </w:rPr>
        <w:t>a mission</w:t>
      </w:r>
      <w:r w:rsidR="008045B6" w:rsidRPr="00F61E4A">
        <w:rPr>
          <w:rFonts w:ascii="Arial" w:hAnsi="Arial" w:cs="Arial"/>
          <w:sz w:val="24"/>
          <w:szCs w:val="24"/>
        </w:rPr>
        <w:t xml:space="preserve"> to work with the poor and the marginalized,</w:t>
      </w:r>
      <w:r w:rsidR="00F32506" w:rsidRPr="00F61E4A">
        <w:rPr>
          <w:rFonts w:ascii="Arial" w:hAnsi="Arial" w:cs="Arial"/>
          <w:sz w:val="24"/>
          <w:szCs w:val="24"/>
        </w:rPr>
        <w:t xml:space="preserve"> </w:t>
      </w:r>
      <w:r w:rsidR="008045B6" w:rsidRPr="00F61E4A">
        <w:rPr>
          <w:rFonts w:ascii="Arial" w:hAnsi="Arial" w:cs="Arial"/>
          <w:sz w:val="24"/>
          <w:szCs w:val="24"/>
        </w:rPr>
        <w:t>Samerth has been working towards their rights and entitlements since it was set up in 1992. Samerth actively works in Ahmedabad (</w:t>
      </w:r>
      <w:r w:rsidR="00F61E4A" w:rsidRPr="00F61E4A">
        <w:rPr>
          <w:rFonts w:ascii="Arial" w:hAnsi="Arial" w:cs="Arial"/>
          <w:sz w:val="24"/>
          <w:szCs w:val="24"/>
        </w:rPr>
        <w:t>On education</w:t>
      </w:r>
      <w:r w:rsidR="008045B6" w:rsidRPr="00F61E4A">
        <w:rPr>
          <w:rFonts w:ascii="Arial" w:hAnsi="Arial" w:cs="Arial"/>
          <w:sz w:val="24"/>
          <w:szCs w:val="24"/>
        </w:rPr>
        <w:t xml:space="preserve">, women empowerment and </w:t>
      </w:r>
      <w:r w:rsidR="00F32506" w:rsidRPr="00F61E4A">
        <w:rPr>
          <w:rFonts w:ascii="Arial" w:hAnsi="Arial" w:cs="Arial"/>
          <w:sz w:val="24"/>
          <w:szCs w:val="24"/>
        </w:rPr>
        <w:t>strengthening</w:t>
      </w:r>
      <w:r w:rsidR="008045B6" w:rsidRPr="00F61E4A">
        <w:rPr>
          <w:rFonts w:ascii="Arial" w:hAnsi="Arial" w:cs="Arial"/>
          <w:sz w:val="24"/>
          <w:szCs w:val="24"/>
        </w:rPr>
        <w:t xml:space="preserve"> marginalized communities by facilitating government schemes/services/</w:t>
      </w:r>
      <w:r w:rsidR="00F32506" w:rsidRPr="00F61E4A">
        <w:rPr>
          <w:rFonts w:ascii="Arial" w:hAnsi="Arial" w:cs="Arial"/>
          <w:sz w:val="24"/>
          <w:szCs w:val="24"/>
        </w:rPr>
        <w:t>entitlements</w:t>
      </w:r>
      <w:r w:rsidR="008045B6" w:rsidRPr="00F61E4A">
        <w:rPr>
          <w:rFonts w:ascii="Arial" w:hAnsi="Arial" w:cs="Arial"/>
          <w:sz w:val="24"/>
          <w:szCs w:val="24"/>
        </w:rPr>
        <w:t xml:space="preserve"> provided for them), Kutch</w:t>
      </w:r>
      <w:r w:rsidR="00F61E4A">
        <w:rPr>
          <w:rFonts w:ascii="Arial" w:hAnsi="Arial" w:cs="Arial"/>
          <w:sz w:val="24"/>
          <w:szCs w:val="24"/>
        </w:rPr>
        <w:t xml:space="preserve"> </w:t>
      </w:r>
      <w:r w:rsidR="008045B6" w:rsidRPr="00F61E4A">
        <w:rPr>
          <w:rFonts w:ascii="Arial" w:hAnsi="Arial" w:cs="Arial"/>
          <w:sz w:val="24"/>
          <w:szCs w:val="24"/>
        </w:rPr>
        <w:t xml:space="preserve">( Water security, </w:t>
      </w:r>
      <w:r w:rsidR="00F32506" w:rsidRPr="00F61E4A">
        <w:rPr>
          <w:rFonts w:ascii="Arial" w:hAnsi="Arial" w:cs="Arial"/>
          <w:sz w:val="24"/>
          <w:szCs w:val="24"/>
        </w:rPr>
        <w:t>livelihood</w:t>
      </w:r>
      <w:r w:rsidR="008045B6" w:rsidRPr="00F61E4A">
        <w:rPr>
          <w:rFonts w:ascii="Arial" w:hAnsi="Arial" w:cs="Arial"/>
          <w:sz w:val="24"/>
          <w:szCs w:val="24"/>
        </w:rPr>
        <w:t xml:space="preserve">, education and Women </w:t>
      </w:r>
      <w:r w:rsidR="00F32506" w:rsidRPr="00F61E4A">
        <w:rPr>
          <w:rFonts w:ascii="Arial" w:hAnsi="Arial" w:cs="Arial"/>
          <w:sz w:val="24"/>
          <w:szCs w:val="24"/>
        </w:rPr>
        <w:t>Empowerment</w:t>
      </w:r>
      <w:r w:rsidR="008045B6" w:rsidRPr="00F61E4A">
        <w:rPr>
          <w:rFonts w:ascii="Arial" w:hAnsi="Arial" w:cs="Arial"/>
          <w:sz w:val="24"/>
          <w:szCs w:val="24"/>
        </w:rPr>
        <w:t xml:space="preserve">) &amp; </w:t>
      </w:r>
      <w:r w:rsidR="00F32506" w:rsidRPr="00F61E4A">
        <w:rPr>
          <w:rFonts w:ascii="Arial" w:hAnsi="Arial" w:cs="Arial"/>
          <w:sz w:val="24"/>
          <w:szCs w:val="24"/>
        </w:rPr>
        <w:t>Chhattisgarh</w:t>
      </w:r>
      <w:r w:rsidR="008045B6" w:rsidRPr="00F61E4A">
        <w:rPr>
          <w:rFonts w:ascii="Arial" w:hAnsi="Arial" w:cs="Arial"/>
          <w:sz w:val="24"/>
          <w:szCs w:val="24"/>
        </w:rPr>
        <w:t xml:space="preserve"> ( Education, Water security, Livelihood and Tribal empowerment). </w:t>
      </w:r>
    </w:p>
    <w:p w:rsidR="00F61E4A" w:rsidRPr="00F61E4A" w:rsidRDefault="00C711A2" w:rsidP="00F61E4A">
      <w:pPr>
        <w:pStyle w:val="NoSpacing"/>
        <w:ind w:left="720"/>
        <w:jc w:val="both"/>
        <w:rPr>
          <w:rFonts w:ascii="Arial" w:hAnsi="Arial" w:cs="Arial"/>
          <w:sz w:val="24"/>
          <w:szCs w:val="24"/>
        </w:rPr>
      </w:pPr>
      <w:r>
        <w:rPr>
          <w:rFonts w:ascii="Arial" w:hAnsi="Arial" w:cs="Arial"/>
          <w:noProof/>
          <w:sz w:val="24"/>
          <w:szCs w:val="24"/>
        </w:rPr>
        <w:pict>
          <v:shape id="_x0000_s1039" type="#_x0000_t202" style="position:absolute;left:0;text-align:left;margin-left:-36.75pt;margin-top:11.35pt;width:159pt;height:477.75pt;z-index:251669504">
            <v:textbox>
              <w:txbxContent>
                <w:p w:rsidR="001322D3" w:rsidRPr="00433DC5" w:rsidRDefault="001322D3" w:rsidP="008A1D8D">
                  <w:pPr>
                    <w:shd w:val="clear" w:color="auto" w:fill="FBD4B4" w:themeFill="accent6" w:themeFillTint="66"/>
                    <w:spacing w:before="100" w:beforeAutospacing="1"/>
                    <w:jc w:val="both"/>
                    <w:rPr>
                      <w:rFonts w:cstheme="minorHAnsi"/>
                      <w:b/>
                      <w:sz w:val="24"/>
                      <w:szCs w:val="24"/>
                    </w:rPr>
                  </w:pPr>
                  <w:r w:rsidRPr="00433DC5">
                    <w:rPr>
                      <w:rFonts w:cstheme="minorHAnsi"/>
                      <w:b/>
                      <w:color w:val="F79646" w:themeColor="accent6"/>
                      <w:sz w:val="24"/>
                      <w:szCs w:val="24"/>
                    </w:rPr>
                    <w:t>Professional Qualification:</w:t>
                  </w:r>
                  <w:r>
                    <w:rPr>
                      <w:rFonts w:cstheme="minorHAnsi"/>
                      <w:b/>
                      <w:sz w:val="28"/>
                      <w:szCs w:val="28"/>
                    </w:rPr>
                    <w:t xml:space="preserve"> </w:t>
                  </w:r>
                  <w:r w:rsidRPr="00433DC5">
                    <w:rPr>
                      <w:rFonts w:cstheme="minorHAnsi"/>
                      <w:b/>
                      <w:sz w:val="24"/>
                      <w:szCs w:val="24"/>
                    </w:rPr>
                    <w:t xml:space="preserve">Samerth Talim Kendra is registered with the Social Defense Department under section 52 in the ‘Equal opportunities, protection of rights and full participation act for persons with disabilities – 1995’.The Kendra is also registered with the ‘Delhi National Trust’ and the ‘Society for welfare of the mentally retarded’ (SWMR).Samerth Talim Kendra is also part of SRMS (society for rehabilitation of mentally retarded) network. Apart from trained professionals such as physiotherapist, speech and sensorial therapists, coordinator &amp; teachers for the Kendra are professionally trained in special education as well as have undergone several up gradation courses from BPA (Blind Peoples Association).  </w:t>
                  </w:r>
                </w:p>
                <w:p w:rsidR="001322D3" w:rsidRPr="00433DC5" w:rsidRDefault="001322D3" w:rsidP="008A1D8D">
                  <w:pPr>
                    <w:shd w:val="clear" w:color="auto" w:fill="FBD4B4" w:themeFill="accent6" w:themeFillTint="66"/>
                    <w:rPr>
                      <w:sz w:val="24"/>
                      <w:szCs w:val="24"/>
                    </w:rPr>
                  </w:pPr>
                </w:p>
              </w:txbxContent>
            </v:textbox>
            <w10:wrap type="square"/>
          </v:shape>
        </w:pict>
      </w:r>
    </w:p>
    <w:p w:rsidR="008045B6" w:rsidRDefault="008045B6" w:rsidP="00F61E4A">
      <w:pPr>
        <w:pStyle w:val="NoSpacing"/>
        <w:ind w:firstLine="720"/>
        <w:jc w:val="both"/>
        <w:rPr>
          <w:rFonts w:ascii="Arial" w:hAnsi="Arial" w:cs="Arial"/>
          <w:sz w:val="24"/>
          <w:szCs w:val="24"/>
        </w:rPr>
      </w:pPr>
      <w:r w:rsidRPr="00F61E4A">
        <w:rPr>
          <w:rFonts w:ascii="Arial" w:hAnsi="Arial" w:cs="Arial"/>
          <w:sz w:val="24"/>
          <w:szCs w:val="24"/>
        </w:rPr>
        <w:t xml:space="preserve">Since 2006, Samerth runs a </w:t>
      </w:r>
      <w:r w:rsidR="007A11D2" w:rsidRPr="00F61E4A">
        <w:rPr>
          <w:rFonts w:ascii="Arial" w:hAnsi="Arial" w:cs="Arial"/>
          <w:sz w:val="24"/>
          <w:szCs w:val="24"/>
        </w:rPr>
        <w:t>day care cent</w:t>
      </w:r>
      <w:r w:rsidR="00AB38F5" w:rsidRPr="00F61E4A">
        <w:rPr>
          <w:rFonts w:ascii="Arial" w:hAnsi="Arial" w:cs="Arial"/>
          <w:sz w:val="24"/>
          <w:szCs w:val="24"/>
        </w:rPr>
        <w:t>r</w:t>
      </w:r>
      <w:r w:rsidR="007A11D2" w:rsidRPr="00F61E4A">
        <w:rPr>
          <w:rFonts w:ascii="Arial" w:hAnsi="Arial" w:cs="Arial"/>
          <w:sz w:val="24"/>
          <w:szCs w:val="24"/>
        </w:rPr>
        <w:t>e</w:t>
      </w:r>
      <w:r w:rsidR="00AB38F5" w:rsidRPr="00F61E4A">
        <w:rPr>
          <w:rFonts w:ascii="Arial" w:hAnsi="Arial" w:cs="Arial"/>
          <w:sz w:val="24"/>
          <w:szCs w:val="24"/>
        </w:rPr>
        <w:t xml:space="preserve"> for </w:t>
      </w:r>
      <w:r w:rsidR="00F32506" w:rsidRPr="00F61E4A">
        <w:rPr>
          <w:rFonts w:ascii="Arial" w:hAnsi="Arial" w:cs="Arial"/>
          <w:sz w:val="24"/>
          <w:szCs w:val="24"/>
        </w:rPr>
        <w:t>the mentally</w:t>
      </w:r>
      <w:r w:rsidR="00AB38F5" w:rsidRPr="00F61E4A">
        <w:rPr>
          <w:rFonts w:ascii="Arial" w:hAnsi="Arial" w:cs="Arial"/>
          <w:sz w:val="24"/>
          <w:szCs w:val="24"/>
        </w:rPr>
        <w:t xml:space="preserve"> challenged children. The center came about </w:t>
      </w:r>
      <w:r w:rsidR="007A11D2" w:rsidRPr="00F61E4A">
        <w:rPr>
          <w:rFonts w:ascii="Arial" w:hAnsi="Arial" w:cs="Arial"/>
          <w:sz w:val="24"/>
          <w:szCs w:val="24"/>
        </w:rPr>
        <w:t xml:space="preserve">as a result of </w:t>
      </w:r>
      <w:r w:rsidR="00AB38F5" w:rsidRPr="00F61E4A">
        <w:rPr>
          <w:rFonts w:ascii="Arial" w:hAnsi="Arial" w:cs="Arial"/>
          <w:sz w:val="24"/>
          <w:szCs w:val="24"/>
        </w:rPr>
        <w:t>an ongoing demand from the community as well as an in</w:t>
      </w:r>
      <w:r w:rsidR="00ED1781" w:rsidRPr="00F61E4A">
        <w:rPr>
          <w:rFonts w:ascii="Arial" w:hAnsi="Arial" w:cs="Arial"/>
          <w:sz w:val="24"/>
          <w:szCs w:val="24"/>
        </w:rPr>
        <w:t xml:space="preserve"> </w:t>
      </w:r>
      <w:r w:rsidR="00AB38F5" w:rsidRPr="00F61E4A">
        <w:rPr>
          <w:rFonts w:ascii="Arial" w:hAnsi="Arial" w:cs="Arial"/>
          <w:sz w:val="24"/>
          <w:szCs w:val="24"/>
        </w:rPr>
        <w:t>depth research by the Samerth team on the need and lack of services for the disabled in the Sarkhej,</w:t>
      </w:r>
      <w:r w:rsidR="007A11D2" w:rsidRPr="00F61E4A">
        <w:rPr>
          <w:rFonts w:ascii="Arial" w:hAnsi="Arial" w:cs="Arial"/>
          <w:sz w:val="24"/>
          <w:szCs w:val="24"/>
        </w:rPr>
        <w:t xml:space="preserve"> </w:t>
      </w:r>
      <w:r w:rsidR="00AB38F5" w:rsidRPr="00F61E4A">
        <w:rPr>
          <w:rFonts w:ascii="Arial" w:hAnsi="Arial" w:cs="Arial"/>
          <w:sz w:val="24"/>
          <w:szCs w:val="24"/>
        </w:rPr>
        <w:t>Vejalpur</w:t>
      </w:r>
      <w:r w:rsidR="00F32506" w:rsidRPr="00F61E4A">
        <w:rPr>
          <w:rFonts w:ascii="Arial" w:hAnsi="Arial" w:cs="Arial"/>
          <w:sz w:val="24"/>
          <w:szCs w:val="24"/>
        </w:rPr>
        <w:t xml:space="preserve">, Makarba areas of Ahmedabad. The focus was on communities belonging to the poor minorities, marginalized &amp; migrant sections of the society. High levels of pollution, lack of nutrition due to poverty and lack of awareness, consanguineous marriages and lack of prenatal and post natal care are some of the reasons leading </w:t>
      </w:r>
      <w:r w:rsidR="007A11D2" w:rsidRPr="00F61E4A">
        <w:rPr>
          <w:rFonts w:ascii="Arial" w:hAnsi="Arial" w:cs="Arial"/>
          <w:sz w:val="24"/>
          <w:szCs w:val="24"/>
        </w:rPr>
        <w:t>to disability</w:t>
      </w:r>
      <w:r w:rsidR="00ED1781" w:rsidRPr="00F61E4A">
        <w:rPr>
          <w:rFonts w:ascii="Arial" w:hAnsi="Arial" w:cs="Arial"/>
          <w:sz w:val="24"/>
          <w:szCs w:val="24"/>
        </w:rPr>
        <w:t>.</w:t>
      </w:r>
    </w:p>
    <w:p w:rsidR="00F61E4A" w:rsidRPr="00F61E4A" w:rsidRDefault="00F61E4A" w:rsidP="00F61E4A">
      <w:pPr>
        <w:pStyle w:val="NoSpacing"/>
        <w:ind w:firstLine="720"/>
        <w:jc w:val="both"/>
        <w:rPr>
          <w:rFonts w:ascii="Arial" w:hAnsi="Arial" w:cs="Arial"/>
          <w:sz w:val="24"/>
          <w:szCs w:val="24"/>
        </w:rPr>
      </w:pPr>
    </w:p>
    <w:p w:rsidR="007A11D2" w:rsidRDefault="007A11D2" w:rsidP="00F61E4A">
      <w:pPr>
        <w:pStyle w:val="NoSpacing"/>
        <w:ind w:firstLine="720"/>
        <w:jc w:val="both"/>
        <w:rPr>
          <w:rFonts w:ascii="Arial" w:hAnsi="Arial" w:cs="Arial"/>
          <w:sz w:val="24"/>
          <w:szCs w:val="24"/>
        </w:rPr>
      </w:pPr>
      <w:r w:rsidRPr="00F61E4A">
        <w:rPr>
          <w:rFonts w:ascii="Arial" w:hAnsi="Arial" w:cs="Arial"/>
          <w:sz w:val="24"/>
          <w:szCs w:val="24"/>
        </w:rPr>
        <w:t>This year, Samerth day care centre or Samerth Talim Kendra as it is popularly called celebrates its decadal journey and looks forward to providing better, improved and more scientific services to its children. As we look back, we realize that there is a pattern to the profile of children coming to the centre. Most belong to extremely poor families living in slums</w:t>
      </w:r>
      <w:r w:rsidR="008A17AF" w:rsidRPr="00F61E4A">
        <w:rPr>
          <w:rFonts w:ascii="Arial" w:hAnsi="Arial" w:cs="Arial"/>
          <w:sz w:val="24"/>
          <w:szCs w:val="24"/>
        </w:rPr>
        <w:t xml:space="preserve"> or shanties</w:t>
      </w:r>
      <w:r w:rsidRPr="00F61E4A">
        <w:rPr>
          <w:rFonts w:ascii="Arial" w:hAnsi="Arial" w:cs="Arial"/>
          <w:sz w:val="24"/>
          <w:szCs w:val="24"/>
        </w:rPr>
        <w:t>, suffer from 70% and above disability</w:t>
      </w:r>
      <w:r w:rsidR="008A17AF" w:rsidRPr="00F61E4A">
        <w:rPr>
          <w:rFonts w:ascii="Arial" w:hAnsi="Arial" w:cs="Arial"/>
          <w:sz w:val="24"/>
          <w:szCs w:val="24"/>
        </w:rPr>
        <w:t xml:space="preserve"> – leading to multi disability and have been spurned by other institutions due to their high dependence. </w:t>
      </w:r>
    </w:p>
    <w:p w:rsidR="00F61E4A" w:rsidRPr="00F61E4A" w:rsidRDefault="00F61E4A" w:rsidP="00F61E4A">
      <w:pPr>
        <w:pStyle w:val="NoSpacing"/>
        <w:ind w:firstLine="720"/>
        <w:jc w:val="both"/>
        <w:rPr>
          <w:rFonts w:ascii="Arial" w:hAnsi="Arial" w:cs="Arial"/>
          <w:sz w:val="24"/>
          <w:szCs w:val="24"/>
        </w:rPr>
      </w:pPr>
    </w:p>
    <w:p w:rsidR="005D2BE1" w:rsidRDefault="005D2BE1" w:rsidP="00433DC5">
      <w:pPr>
        <w:pStyle w:val="NoSpacing"/>
        <w:ind w:left="2160"/>
        <w:jc w:val="both"/>
        <w:rPr>
          <w:rFonts w:ascii="Arial" w:hAnsi="Arial" w:cs="Arial"/>
          <w:b/>
          <w:bCs/>
          <w:color w:val="231F20"/>
          <w:sz w:val="24"/>
          <w:szCs w:val="24"/>
        </w:rPr>
      </w:pPr>
      <w:r w:rsidRPr="00F61E4A">
        <w:rPr>
          <w:rFonts w:ascii="Arial" w:hAnsi="Arial" w:cs="Arial"/>
          <w:sz w:val="24"/>
          <w:szCs w:val="24"/>
        </w:rPr>
        <w:t xml:space="preserve">The care giving program at the kendra is based on </w:t>
      </w:r>
      <w:r w:rsidRPr="00F61E4A">
        <w:rPr>
          <w:rFonts w:ascii="Arial" w:hAnsi="Arial" w:cs="Arial"/>
          <w:color w:val="231F20"/>
          <w:sz w:val="24"/>
          <w:szCs w:val="24"/>
        </w:rPr>
        <w:t>internationally recognized, evidence based teaching methods which are implemented in a positive, child-centered, and consistent manner to expand their repertoire of skill and experience.</w:t>
      </w:r>
      <w:r w:rsidR="006C4629" w:rsidRPr="00F61E4A">
        <w:rPr>
          <w:rFonts w:ascii="Arial" w:hAnsi="Arial" w:cs="Arial"/>
          <w:color w:val="231F20"/>
          <w:sz w:val="24"/>
          <w:szCs w:val="24"/>
        </w:rPr>
        <w:t xml:space="preserve"> These </w:t>
      </w:r>
      <w:r w:rsidR="00433DC5" w:rsidRPr="00F61E4A">
        <w:rPr>
          <w:rFonts w:ascii="Arial" w:hAnsi="Arial" w:cs="Arial"/>
          <w:color w:val="231F20"/>
          <w:sz w:val="24"/>
          <w:szCs w:val="24"/>
        </w:rPr>
        <w:t xml:space="preserve">include </w:t>
      </w:r>
      <w:r w:rsidR="00433DC5" w:rsidRPr="00F61E4A">
        <w:rPr>
          <w:rFonts w:ascii="Arial" w:hAnsi="Arial" w:cs="Arial"/>
          <w:b/>
          <w:bCs/>
          <w:color w:val="231F20"/>
          <w:sz w:val="24"/>
          <w:szCs w:val="24"/>
        </w:rPr>
        <w:t>Picture</w:t>
      </w:r>
      <w:r w:rsidRPr="00F61E4A">
        <w:rPr>
          <w:rFonts w:ascii="Arial" w:hAnsi="Arial" w:cs="Arial"/>
          <w:b/>
          <w:bCs/>
          <w:color w:val="231F20"/>
          <w:sz w:val="24"/>
          <w:szCs w:val="24"/>
        </w:rPr>
        <w:t xml:space="preserve"> Exchange</w:t>
      </w:r>
      <w:r w:rsidR="006C4629" w:rsidRPr="00F61E4A">
        <w:rPr>
          <w:rFonts w:ascii="Arial" w:hAnsi="Arial" w:cs="Arial"/>
          <w:b/>
          <w:bCs/>
          <w:color w:val="231F20"/>
          <w:sz w:val="24"/>
          <w:szCs w:val="24"/>
        </w:rPr>
        <w:t xml:space="preserve"> Communication System (PECS), </w:t>
      </w:r>
      <w:r w:rsidRPr="00F61E4A">
        <w:rPr>
          <w:rFonts w:ascii="Arial" w:hAnsi="Arial" w:cs="Arial"/>
          <w:b/>
          <w:bCs/>
          <w:color w:val="231F20"/>
          <w:sz w:val="24"/>
          <w:szCs w:val="24"/>
        </w:rPr>
        <w:t>Social Stories, Alternative and Augmentative Communication (AAC), Sensory</w:t>
      </w:r>
      <w:r w:rsidR="006C4629" w:rsidRPr="00F61E4A">
        <w:rPr>
          <w:rFonts w:ascii="Arial" w:hAnsi="Arial" w:cs="Arial"/>
          <w:b/>
          <w:bCs/>
          <w:color w:val="231F20"/>
          <w:sz w:val="24"/>
          <w:szCs w:val="24"/>
        </w:rPr>
        <w:t xml:space="preserve"> </w:t>
      </w:r>
      <w:r w:rsidRPr="00F61E4A">
        <w:rPr>
          <w:rFonts w:ascii="Arial" w:hAnsi="Arial" w:cs="Arial"/>
          <w:b/>
          <w:bCs/>
          <w:color w:val="231F20"/>
          <w:sz w:val="24"/>
          <w:szCs w:val="24"/>
        </w:rPr>
        <w:t>Integration, Use of Technological Devices and Educational Software, Structured</w:t>
      </w:r>
      <w:r w:rsidR="006C4629" w:rsidRPr="00F61E4A">
        <w:rPr>
          <w:rFonts w:ascii="Arial" w:hAnsi="Arial" w:cs="Arial"/>
          <w:b/>
          <w:bCs/>
          <w:color w:val="231F20"/>
          <w:sz w:val="24"/>
          <w:szCs w:val="24"/>
        </w:rPr>
        <w:t xml:space="preserve"> </w:t>
      </w:r>
      <w:r w:rsidRPr="00F61E4A">
        <w:rPr>
          <w:rFonts w:ascii="Arial" w:hAnsi="Arial" w:cs="Arial"/>
          <w:b/>
          <w:bCs/>
          <w:color w:val="231F20"/>
          <w:sz w:val="24"/>
          <w:szCs w:val="24"/>
        </w:rPr>
        <w:t>Environment and Daily Schedules, Individualized Education and Therapy Plans and</w:t>
      </w:r>
      <w:r w:rsidR="006C4629" w:rsidRPr="00F61E4A">
        <w:rPr>
          <w:rFonts w:ascii="Arial" w:hAnsi="Arial" w:cs="Arial"/>
          <w:b/>
          <w:bCs/>
          <w:color w:val="231F20"/>
          <w:sz w:val="24"/>
          <w:szCs w:val="24"/>
        </w:rPr>
        <w:t xml:space="preserve"> </w:t>
      </w:r>
      <w:r w:rsidRPr="00F61E4A">
        <w:rPr>
          <w:rFonts w:ascii="Arial" w:hAnsi="Arial" w:cs="Arial"/>
          <w:b/>
          <w:bCs/>
          <w:color w:val="231F20"/>
          <w:sz w:val="24"/>
          <w:szCs w:val="24"/>
        </w:rPr>
        <w:t>Learning through computers has helped our children make</w:t>
      </w:r>
      <w:r w:rsidR="006C4629" w:rsidRPr="00F61E4A">
        <w:rPr>
          <w:rFonts w:ascii="Arial" w:hAnsi="Arial" w:cs="Arial"/>
          <w:b/>
          <w:bCs/>
          <w:color w:val="231F20"/>
          <w:sz w:val="24"/>
          <w:szCs w:val="24"/>
        </w:rPr>
        <w:t xml:space="preserve"> </w:t>
      </w:r>
      <w:r w:rsidRPr="00F61E4A">
        <w:rPr>
          <w:rFonts w:ascii="Arial" w:hAnsi="Arial" w:cs="Arial"/>
          <w:b/>
          <w:bCs/>
          <w:color w:val="231F20"/>
          <w:sz w:val="24"/>
          <w:szCs w:val="24"/>
        </w:rPr>
        <w:t>remarkable progress.</w:t>
      </w:r>
    </w:p>
    <w:p w:rsidR="008A17AF" w:rsidRPr="00F61E4A" w:rsidRDefault="00C711A2" w:rsidP="00566BEC">
      <w:pPr>
        <w:pStyle w:val="NoSpacing"/>
        <w:jc w:val="both"/>
        <w:rPr>
          <w:rFonts w:ascii="Arial" w:hAnsi="Arial" w:cs="Arial"/>
          <w:sz w:val="24"/>
          <w:szCs w:val="24"/>
        </w:rPr>
      </w:pPr>
      <w:r>
        <w:rPr>
          <w:rFonts w:ascii="Arial" w:hAnsi="Arial" w:cs="Arial"/>
          <w:noProof/>
          <w:sz w:val="24"/>
          <w:szCs w:val="24"/>
        </w:rPr>
        <w:lastRenderedPageBreak/>
        <w:pict>
          <v:shape id="_x0000_s1040" type="#_x0000_t202" style="position:absolute;left:0;text-align:left;margin-left:-3.75pt;margin-top:5.25pt;width:176.25pt;height:191.05pt;z-index:251670528">
            <v:textbox style="mso-next-textbox:#_x0000_s1040">
              <w:txbxContent>
                <w:p w:rsidR="001322D3" w:rsidRPr="00360D33" w:rsidRDefault="001322D3" w:rsidP="00360D33">
                  <w:pPr>
                    <w:shd w:val="clear" w:color="auto" w:fill="FABF8F" w:themeFill="accent6" w:themeFillTint="99"/>
                    <w:rPr>
                      <w:b/>
                    </w:rPr>
                  </w:pPr>
                  <w:r w:rsidRPr="00360D33">
                    <w:rPr>
                      <w:b/>
                    </w:rPr>
                    <w:t>Total Number of Children at the Kendra since inception in 2006: 157</w:t>
                  </w:r>
                </w:p>
                <w:p w:rsidR="001322D3" w:rsidRPr="00360D33" w:rsidRDefault="001322D3" w:rsidP="00360D33">
                  <w:pPr>
                    <w:shd w:val="clear" w:color="auto" w:fill="FABF8F" w:themeFill="accent6" w:themeFillTint="99"/>
                    <w:rPr>
                      <w:b/>
                    </w:rPr>
                  </w:pPr>
                  <w:r w:rsidRPr="00360D33">
                    <w:rPr>
                      <w:b/>
                    </w:rPr>
                    <w:t xml:space="preserve">Progress till date : 10 admitted in normal school, 16 admitted in special school, 4 working and  have become economically self sufficient to a great extent. 35 have become physically independent after coming to the centre. </w:t>
                  </w:r>
                </w:p>
                <w:p w:rsidR="001322D3" w:rsidRPr="00360D33" w:rsidRDefault="001322D3" w:rsidP="00360D33">
                  <w:pPr>
                    <w:shd w:val="clear" w:color="auto" w:fill="FABF8F" w:themeFill="accent6" w:themeFillTint="99"/>
                    <w:rPr>
                      <w:b/>
                    </w:rPr>
                  </w:pPr>
                </w:p>
              </w:txbxContent>
            </v:textbox>
            <w10:wrap type="square"/>
          </v:shape>
        </w:pict>
      </w:r>
      <w:r w:rsidR="0025426A" w:rsidRPr="00F61E4A">
        <w:rPr>
          <w:rFonts w:ascii="Arial" w:hAnsi="Arial" w:cs="Arial"/>
          <w:sz w:val="24"/>
          <w:szCs w:val="24"/>
        </w:rPr>
        <w:t>The journey has been full of ups and downs with sporadic funding pattern</w:t>
      </w:r>
      <w:r w:rsidR="008A1D8D">
        <w:rPr>
          <w:rFonts w:ascii="Arial" w:hAnsi="Arial" w:cs="Arial"/>
          <w:sz w:val="24"/>
          <w:szCs w:val="24"/>
        </w:rPr>
        <w:t xml:space="preserve"> and has largely been supported by Samerth’s core funds</w:t>
      </w:r>
      <w:r w:rsidR="0025426A" w:rsidRPr="00F61E4A">
        <w:rPr>
          <w:rFonts w:ascii="Arial" w:hAnsi="Arial" w:cs="Arial"/>
          <w:sz w:val="24"/>
          <w:szCs w:val="24"/>
        </w:rPr>
        <w:t xml:space="preserve">. The erratic funding deterred Samerth team a few times, but the community has been unrelenting in its support and belief in kendra. Community members visit the centre regularly, support staff in times of shortage to care for the children. Each of Kendra’s exposure visits are marked by community members (even those whose children are not part of the kendra team) joining in to help the staff, </w:t>
      </w:r>
      <w:r w:rsidR="005D2BE1" w:rsidRPr="00F61E4A">
        <w:rPr>
          <w:rFonts w:ascii="Arial" w:hAnsi="Arial" w:cs="Arial"/>
          <w:sz w:val="24"/>
          <w:szCs w:val="24"/>
        </w:rPr>
        <w:t xml:space="preserve">some have started giving little donations to the centre. We now have a strong team of Kendra well wishers and volunteers who </w:t>
      </w:r>
      <w:r w:rsidR="006C4629" w:rsidRPr="00F61E4A">
        <w:rPr>
          <w:rFonts w:ascii="Arial" w:hAnsi="Arial" w:cs="Arial"/>
          <w:sz w:val="24"/>
          <w:szCs w:val="24"/>
        </w:rPr>
        <w:t>rise during</w:t>
      </w:r>
      <w:r w:rsidR="005D2BE1" w:rsidRPr="00F61E4A">
        <w:rPr>
          <w:rFonts w:ascii="Arial" w:hAnsi="Arial" w:cs="Arial"/>
          <w:sz w:val="24"/>
          <w:szCs w:val="24"/>
        </w:rPr>
        <w:t xml:space="preserve"> trying times. </w:t>
      </w:r>
      <w:r w:rsidR="000C5682" w:rsidRPr="00F61E4A">
        <w:rPr>
          <w:rFonts w:ascii="Arial" w:hAnsi="Arial" w:cs="Arial"/>
          <w:sz w:val="24"/>
          <w:szCs w:val="24"/>
        </w:rPr>
        <w:t xml:space="preserve"> </w:t>
      </w:r>
    </w:p>
    <w:p w:rsidR="00036557" w:rsidRDefault="00036557" w:rsidP="00F61E4A">
      <w:pPr>
        <w:pStyle w:val="NoSpacing"/>
        <w:jc w:val="both"/>
        <w:rPr>
          <w:rFonts w:ascii="Arial" w:hAnsi="Arial" w:cs="Arial"/>
          <w:sz w:val="24"/>
          <w:szCs w:val="24"/>
        </w:rPr>
      </w:pPr>
    </w:p>
    <w:p w:rsidR="00F61E4A" w:rsidRDefault="00F61E4A" w:rsidP="00F61E4A">
      <w:pPr>
        <w:pStyle w:val="NoSpacing"/>
        <w:jc w:val="both"/>
        <w:rPr>
          <w:rFonts w:ascii="Arial" w:hAnsi="Arial" w:cs="Arial"/>
          <w:sz w:val="24"/>
          <w:szCs w:val="24"/>
        </w:rPr>
      </w:pPr>
    </w:p>
    <w:p w:rsidR="00F61E4A" w:rsidRDefault="00F61E4A" w:rsidP="00F61E4A">
      <w:pPr>
        <w:pStyle w:val="NoSpacing"/>
        <w:jc w:val="both"/>
        <w:rPr>
          <w:rFonts w:ascii="Arial" w:hAnsi="Arial" w:cs="Arial"/>
          <w:b/>
          <w:sz w:val="24"/>
          <w:szCs w:val="24"/>
        </w:rPr>
      </w:pPr>
    </w:p>
    <w:p w:rsidR="00F61E4A" w:rsidRDefault="0048314E" w:rsidP="00F61E4A">
      <w:pPr>
        <w:pStyle w:val="NoSpacing"/>
        <w:jc w:val="both"/>
        <w:rPr>
          <w:rFonts w:ascii="Arial" w:hAnsi="Arial" w:cs="Arial"/>
          <w:b/>
          <w:sz w:val="24"/>
          <w:szCs w:val="24"/>
        </w:rPr>
      </w:pPr>
      <w:r>
        <w:rPr>
          <w:rFonts w:ascii="Arial" w:hAnsi="Arial" w:cs="Arial"/>
          <w:b/>
          <w:sz w:val="24"/>
          <w:szCs w:val="24"/>
        </w:rPr>
        <w:t xml:space="preserve">B. </w:t>
      </w:r>
      <w:r w:rsidR="00216D31">
        <w:rPr>
          <w:rFonts w:ascii="Arial" w:hAnsi="Arial" w:cs="Arial"/>
          <w:b/>
          <w:sz w:val="24"/>
          <w:szCs w:val="24"/>
        </w:rPr>
        <w:t>ASHA</w:t>
      </w:r>
      <w:r w:rsidR="00F61E4A" w:rsidRPr="00F61E4A">
        <w:rPr>
          <w:rFonts w:ascii="Arial" w:hAnsi="Arial" w:cs="Arial"/>
          <w:b/>
          <w:sz w:val="24"/>
          <w:szCs w:val="24"/>
        </w:rPr>
        <w:t xml:space="preserve"> and Samerth </w:t>
      </w:r>
    </w:p>
    <w:p w:rsidR="00E25C11" w:rsidRPr="00F61E4A" w:rsidRDefault="00E25C11" w:rsidP="00F61E4A">
      <w:pPr>
        <w:pStyle w:val="NoSpacing"/>
        <w:jc w:val="both"/>
        <w:rPr>
          <w:rFonts w:ascii="Arial" w:hAnsi="Arial" w:cs="Arial"/>
          <w:b/>
          <w:sz w:val="24"/>
          <w:szCs w:val="24"/>
        </w:rPr>
      </w:pPr>
    </w:p>
    <w:p w:rsidR="000C5682" w:rsidRPr="00F61E4A" w:rsidRDefault="00216D31" w:rsidP="00F61E4A">
      <w:pPr>
        <w:pStyle w:val="NoSpacing"/>
        <w:jc w:val="both"/>
        <w:rPr>
          <w:rFonts w:ascii="Arial" w:hAnsi="Arial" w:cs="Arial"/>
          <w:sz w:val="24"/>
          <w:szCs w:val="24"/>
        </w:rPr>
      </w:pPr>
      <w:r>
        <w:rPr>
          <w:rFonts w:ascii="Arial" w:hAnsi="Arial" w:cs="Arial"/>
          <w:sz w:val="24"/>
          <w:szCs w:val="24"/>
        </w:rPr>
        <w:t xml:space="preserve">ASHA </w:t>
      </w:r>
      <w:r w:rsidR="006364B0">
        <w:rPr>
          <w:rFonts w:ascii="Arial" w:hAnsi="Arial" w:cs="Arial"/>
          <w:sz w:val="24"/>
          <w:szCs w:val="24"/>
        </w:rPr>
        <w:t xml:space="preserve">partnered </w:t>
      </w:r>
      <w:r w:rsidR="000C5682" w:rsidRPr="00F61E4A">
        <w:rPr>
          <w:rFonts w:ascii="Arial" w:hAnsi="Arial" w:cs="Arial"/>
          <w:sz w:val="24"/>
          <w:szCs w:val="24"/>
        </w:rPr>
        <w:t xml:space="preserve">with </w:t>
      </w:r>
      <w:r w:rsidR="00B5250D">
        <w:rPr>
          <w:rFonts w:ascii="Arial" w:hAnsi="Arial" w:cs="Arial"/>
          <w:sz w:val="24"/>
          <w:szCs w:val="24"/>
        </w:rPr>
        <w:t>Samerth</w:t>
      </w:r>
      <w:r>
        <w:rPr>
          <w:rFonts w:ascii="Arial" w:hAnsi="Arial" w:cs="Arial"/>
          <w:sz w:val="24"/>
          <w:szCs w:val="24"/>
        </w:rPr>
        <w:t xml:space="preserve"> by the end of </w:t>
      </w:r>
      <w:r w:rsidR="000C5682" w:rsidRPr="00F61E4A">
        <w:rPr>
          <w:rFonts w:ascii="Arial" w:hAnsi="Arial" w:cs="Arial"/>
          <w:sz w:val="24"/>
          <w:szCs w:val="24"/>
        </w:rPr>
        <w:t>year</w:t>
      </w:r>
      <w:r>
        <w:rPr>
          <w:rFonts w:ascii="Arial" w:hAnsi="Arial" w:cs="Arial"/>
          <w:sz w:val="24"/>
          <w:szCs w:val="24"/>
        </w:rPr>
        <w:t xml:space="preserve"> 2016</w:t>
      </w:r>
      <w:r w:rsidR="00F77B06" w:rsidRPr="00F61E4A">
        <w:rPr>
          <w:rFonts w:ascii="Arial" w:hAnsi="Arial" w:cs="Arial"/>
          <w:sz w:val="24"/>
          <w:szCs w:val="24"/>
        </w:rPr>
        <w:t xml:space="preserve">, and the support has greatly helped </w:t>
      </w:r>
      <w:r w:rsidR="00E25C11" w:rsidRPr="00F61E4A">
        <w:rPr>
          <w:rFonts w:ascii="Arial" w:hAnsi="Arial" w:cs="Arial"/>
          <w:sz w:val="24"/>
          <w:szCs w:val="24"/>
        </w:rPr>
        <w:t>Kendra</w:t>
      </w:r>
      <w:r w:rsidR="00F77B06" w:rsidRPr="00F61E4A">
        <w:rPr>
          <w:rFonts w:ascii="Arial" w:hAnsi="Arial" w:cs="Arial"/>
          <w:sz w:val="24"/>
          <w:szCs w:val="24"/>
        </w:rPr>
        <w:t xml:space="preserve"> to improve on </w:t>
      </w:r>
      <w:r w:rsidR="00E0655B" w:rsidRPr="00F61E4A">
        <w:rPr>
          <w:rFonts w:ascii="Arial" w:hAnsi="Arial" w:cs="Arial"/>
          <w:sz w:val="24"/>
          <w:szCs w:val="24"/>
        </w:rPr>
        <w:t>its</w:t>
      </w:r>
      <w:r w:rsidR="00F77B06" w:rsidRPr="00F61E4A">
        <w:rPr>
          <w:rFonts w:ascii="Arial" w:hAnsi="Arial" w:cs="Arial"/>
          <w:sz w:val="24"/>
          <w:szCs w:val="24"/>
        </w:rPr>
        <w:t xml:space="preserve"> services, </w:t>
      </w:r>
      <w:r w:rsidR="000D4C7E">
        <w:rPr>
          <w:rFonts w:ascii="Arial" w:hAnsi="Arial" w:cs="Arial"/>
          <w:sz w:val="24"/>
          <w:szCs w:val="24"/>
        </w:rPr>
        <w:t xml:space="preserve"> hire </w:t>
      </w:r>
      <w:r w:rsidR="008A1D8D">
        <w:rPr>
          <w:rFonts w:ascii="Arial" w:hAnsi="Arial" w:cs="Arial"/>
          <w:sz w:val="24"/>
          <w:szCs w:val="24"/>
        </w:rPr>
        <w:t>dedicated caregivers</w:t>
      </w:r>
      <w:r w:rsidR="00F77B06" w:rsidRPr="00F61E4A">
        <w:rPr>
          <w:rFonts w:ascii="Arial" w:hAnsi="Arial" w:cs="Arial"/>
          <w:sz w:val="24"/>
          <w:szCs w:val="24"/>
        </w:rPr>
        <w:t xml:space="preserve">, </w:t>
      </w:r>
      <w:r w:rsidR="00990B1A" w:rsidRPr="00F61E4A">
        <w:rPr>
          <w:rFonts w:ascii="Arial" w:hAnsi="Arial" w:cs="Arial"/>
          <w:sz w:val="24"/>
          <w:szCs w:val="24"/>
        </w:rPr>
        <w:t>and invest</w:t>
      </w:r>
      <w:r w:rsidR="00F77B06" w:rsidRPr="00F61E4A">
        <w:rPr>
          <w:rFonts w:ascii="Arial" w:hAnsi="Arial" w:cs="Arial"/>
          <w:sz w:val="24"/>
          <w:szCs w:val="24"/>
        </w:rPr>
        <w:t xml:space="preserve"> in scientifically backed and medically approved </w:t>
      </w:r>
      <w:r w:rsidR="00990B1A" w:rsidRPr="00F61E4A">
        <w:rPr>
          <w:rFonts w:ascii="Arial" w:hAnsi="Arial" w:cs="Arial"/>
          <w:sz w:val="24"/>
          <w:szCs w:val="24"/>
        </w:rPr>
        <w:t>equipments for</w:t>
      </w:r>
      <w:r w:rsidR="00F77B06" w:rsidRPr="00F61E4A">
        <w:rPr>
          <w:rFonts w:ascii="Arial" w:hAnsi="Arial" w:cs="Arial"/>
          <w:sz w:val="24"/>
          <w:szCs w:val="24"/>
        </w:rPr>
        <w:t xml:space="preserve"> games &amp; activities.</w:t>
      </w:r>
      <w:r w:rsidR="008A1D8D">
        <w:rPr>
          <w:rFonts w:ascii="Arial" w:hAnsi="Arial" w:cs="Arial"/>
          <w:sz w:val="24"/>
          <w:szCs w:val="24"/>
        </w:rPr>
        <w:t xml:space="preserve"> In the last </w:t>
      </w:r>
      <w:r w:rsidR="006364B0">
        <w:rPr>
          <w:rFonts w:ascii="Arial" w:hAnsi="Arial" w:cs="Arial"/>
          <w:sz w:val="24"/>
          <w:szCs w:val="24"/>
        </w:rPr>
        <w:t>six months 48</w:t>
      </w:r>
      <w:r w:rsidR="000D4C7E">
        <w:rPr>
          <w:rFonts w:ascii="Arial" w:hAnsi="Arial" w:cs="Arial"/>
          <w:sz w:val="24"/>
          <w:szCs w:val="24"/>
        </w:rPr>
        <w:t xml:space="preserve"> </w:t>
      </w:r>
      <w:r w:rsidR="00990B1A">
        <w:rPr>
          <w:rFonts w:ascii="Arial" w:hAnsi="Arial" w:cs="Arial"/>
          <w:sz w:val="24"/>
          <w:szCs w:val="24"/>
        </w:rPr>
        <w:t>children and a community of 50,000 people directly benefitted from</w:t>
      </w:r>
      <w:r w:rsidR="000D4C7E">
        <w:rPr>
          <w:rFonts w:ascii="Arial" w:hAnsi="Arial" w:cs="Arial"/>
          <w:sz w:val="24"/>
          <w:szCs w:val="24"/>
        </w:rPr>
        <w:t xml:space="preserve"> ASHA</w:t>
      </w:r>
      <w:r w:rsidR="00990B1A">
        <w:rPr>
          <w:rFonts w:ascii="Arial" w:hAnsi="Arial" w:cs="Arial"/>
          <w:sz w:val="24"/>
          <w:szCs w:val="24"/>
        </w:rPr>
        <w:t xml:space="preserve"> Support. </w:t>
      </w:r>
    </w:p>
    <w:p w:rsidR="00D40E9A" w:rsidRPr="00F61E4A" w:rsidRDefault="00D40E9A" w:rsidP="00F61E4A">
      <w:pPr>
        <w:pStyle w:val="NoSpacing"/>
        <w:jc w:val="both"/>
        <w:rPr>
          <w:rFonts w:ascii="Arial" w:hAnsi="Arial" w:cs="Arial"/>
          <w:sz w:val="24"/>
          <w:szCs w:val="24"/>
        </w:rPr>
      </w:pPr>
    </w:p>
    <w:p w:rsidR="00D40E9A" w:rsidRDefault="00D40E9A" w:rsidP="00F61E4A">
      <w:pPr>
        <w:pStyle w:val="NoSpacing"/>
        <w:jc w:val="both"/>
        <w:rPr>
          <w:rFonts w:ascii="Arial" w:hAnsi="Arial" w:cs="Arial"/>
          <w:sz w:val="24"/>
          <w:szCs w:val="24"/>
        </w:rPr>
      </w:pPr>
      <w:r w:rsidRPr="00F61E4A">
        <w:rPr>
          <w:rFonts w:ascii="Arial" w:hAnsi="Arial" w:cs="Arial"/>
          <w:sz w:val="24"/>
          <w:szCs w:val="24"/>
        </w:rPr>
        <w:t xml:space="preserve">The following have been some changes that the </w:t>
      </w:r>
      <w:r w:rsidR="00E25C11" w:rsidRPr="00F61E4A">
        <w:rPr>
          <w:rFonts w:ascii="Arial" w:hAnsi="Arial" w:cs="Arial"/>
          <w:sz w:val="24"/>
          <w:szCs w:val="24"/>
        </w:rPr>
        <w:t>Kendra</w:t>
      </w:r>
      <w:r w:rsidRPr="00F61E4A">
        <w:rPr>
          <w:rFonts w:ascii="Arial" w:hAnsi="Arial" w:cs="Arial"/>
          <w:sz w:val="24"/>
          <w:szCs w:val="24"/>
        </w:rPr>
        <w:t xml:space="preserve"> has been able to </w:t>
      </w:r>
      <w:r w:rsidR="00E25C11" w:rsidRPr="00F61E4A">
        <w:rPr>
          <w:rFonts w:ascii="Arial" w:hAnsi="Arial" w:cs="Arial"/>
          <w:sz w:val="24"/>
          <w:szCs w:val="24"/>
        </w:rPr>
        <w:t>implement</w:t>
      </w:r>
      <w:r w:rsidR="000D4C7E">
        <w:rPr>
          <w:rFonts w:ascii="Arial" w:hAnsi="Arial" w:cs="Arial"/>
          <w:sz w:val="24"/>
          <w:szCs w:val="24"/>
        </w:rPr>
        <w:t xml:space="preserve"> with support from ASHA</w:t>
      </w:r>
      <w:r w:rsidRPr="00F61E4A">
        <w:rPr>
          <w:rFonts w:ascii="Arial" w:hAnsi="Arial" w:cs="Arial"/>
          <w:sz w:val="24"/>
          <w:szCs w:val="24"/>
        </w:rPr>
        <w:t>.</w:t>
      </w:r>
    </w:p>
    <w:p w:rsidR="00F61E4A" w:rsidRPr="00F61E4A" w:rsidRDefault="00F61E4A" w:rsidP="00F61E4A">
      <w:pPr>
        <w:pStyle w:val="NoSpacing"/>
        <w:jc w:val="both"/>
        <w:rPr>
          <w:rFonts w:ascii="Arial" w:hAnsi="Arial" w:cs="Arial"/>
          <w:sz w:val="24"/>
          <w:szCs w:val="24"/>
        </w:rPr>
      </w:pPr>
    </w:p>
    <w:p w:rsidR="00D40E9A" w:rsidRDefault="008A1D8D" w:rsidP="00990B1A">
      <w:pPr>
        <w:pStyle w:val="NoSpacing"/>
        <w:numPr>
          <w:ilvl w:val="0"/>
          <w:numId w:val="10"/>
        </w:numPr>
        <w:jc w:val="both"/>
        <w:rPr>
          <w:rFonts w:ascii="Arial" w:hAnsi="Arial" w:cs="Arial"/>
          <w:sz w:val="24"/>
          <w:szCs w:val="24"/>
        </w:rPr>
      </w:pPr>
      <w:r>
        <w:rPr>
          <w:rFonts w:ascii="Arial" w:hAnsi="Arial" w:cs="Arial"/>
          <w:b/>
          <w:sz w:val="24"/>
          <w:szCs w:val="24"/>
        </w:rPr>
        <w:t>Specially designated caregivers</w:t>
      </w:r>
      <w:r w:rsidR="00D40E9A" w:rsidRPr="00990B1A">
        <w:rPr>
          <w:rFonts w:ascii="Arial" w:hAnsi="Arial" w:cs="Arial"/>
          <w:b/>
          <w:sz w:val="24"/>
          <w:szCs w:val="24"/>
        </w:rPr>
        <w:t>:</w:t>
      </w:r>
      <w:r w:rsidR="00D40E9A" w:rsidRPr="00F61E4A">
        <w:rPr>
          <w:rFonts w:ascii="Arial" w:hAnsi="Arial" w:cs="Arial"/>
          <w:sz w:val="24"/>
          <w:szCs w:val="24"/>
        </w:rPr>
        <w:t xml:space="preserve"> The Kendra now has two teachers – </w:t>
      </w:r>
      <w:r w:rsidR="00D40E9A" w:rsidRPr="00EA4484">
        <w:rPr>
          <w:rFonts w:ascii="Arial" w:hAnsi="Arial" w:cs="Arial"/>
          <w:sz w:val="24"/>
          <w:szCs w:val="24"/>
        </w:rPr>
        <w:t>(</w:t>
      </w:r>
      <w:r w:rsidR="00FC32AF" w:rsidRPr="00EA4484">
        <w:rPr>
          <w:rFonts w:ascii="Arial" w:hAnsi="Arial" w:cs="Arial"/>
          <w:sz w:val="24"/>
          <w:szCs w:val="24"/>
        </w:rPr>
        <w:t>S</w:t>
      </w:r>
      <w:r w:rsidR="00CA5F5F" w:rsidRPr="00EA4484">
        <w:rPr>
          <w:rFonts w:ascii="Arial" w:hAnsi="Arial" w:cs="Arial"/>
          <w:sz w:val="24"/>
          <w:szCs w:val="24"/>
        </w:rPr>
        <w:t>yra Pathan &amp; Pooja Patel</w:t>
      </w:r>
      <w:r w:rsidR="00D40E9A" w:rsidRPr="00EA4484">
        <w:rPr>
          <w:rFonts w:ascii="Arial" w:hAnsi="Arial" w:cs="Arial"/>
          <w:sz w:val="24"/>
          <w:szCs w:val="24"/>
        </w:rPr>
        <w:t>)</w:t>
      </w:r>
      <w:r w:rsidR="00D40E9A" w:rsidRPr="00F61E4A">
        <w:rPr>
          <w:rFonts w:ascii="Arial" w:hAnsi="Arial" w:cs="Arial"/>
          <w:sz w:val="24"/>
          <w:szCs w:val="24"/>
        </w:rPr>
        <w:t xml:space="preserve"> on board, who have undergone Government recognized Diploma course in Special Education and </w:t>
      </w:r>
      <w:r w:rsidR="00EA4484" w:rsidRPr="00F61E4A">
        <w:rPr>
          <w:rFonts w:ascii="Arial" w:hAnsi="Arial" w:cs="Arial"/>
          <w:sz w:val="24"/>
          <w:szCs w:val="24"/>
        </w:rPr>
        <w:t>Mental Retardation</w:t>
      </w:r>
      <w:r w:rsidR="00D40E9A" w:rsidRPr="00F61E4A">
        <w:rPr>
          <w:rFonts w:ascii="Arial" w:hAnsi="Arial" w:cs="Arial"/>
          <w:sz w:val="24"/>
          <w:szCs w:val="24"/>
        </w:rPr>
        <w:t>. Both have worked in</w:t>
      </w:r>
      <w:r w:rsidR="00CA5F5F" w:rsidRPr="00F61E4A">
        <w:rPr>
          <w:rFonts w:ascii="Arial" w:hAnsi="Arial" w:cs="Arial"/>
          <w:sz w:val="24"/>
          <w:szCs w:val="24"/>
        </w:rPr>
        <w:t xml:space="preserve"> Prakash &amp; Gujarat Kelvani Mandal</w:t>
      </w:r>
      <w:r w:rsidR="00D40E9A" w:rsidRPr="00F61E4A">
        <w:rPr>
          <w:rFonts w:ascii="Arial" w:hAnsi="Arial" w:cs="Arial"/>
          <w:sz w:val="24"/>
          <w:szCs w:val="24"/>
        </w:rPr>
        <w:t xml:space="preserve"> and have experience in dealing with children with special needs. </w:t>
      </w:r>
      <w:r w:rsidR="00036557" w:rsidRPr="00F61E4A">
        <w:rPr>
          <w:rFonts w:ascii="Arial" w:hAnsi="Arial" w:cs="Arial"/>
          <w:sz w:val="24"/>
          <w:szCs w:val="24"/>
        </w:rPr>
        <w:t>Their</w:t>
      </w:r>
      <w:r w:rsidR="002D78E1" w:rsidRPr="00F61E4A">
        <w:rPr>
          <w:rFonts w:ascii="Arial" w:hAnsi="Arial" w:cs="Arial"/>
          <w:sz w:val="24"/>
          <w:szCs w:val="24"/>
        </w:rPr>
        <w:t xml:space="preserve"> addition to the team has given the </w:t>
      </w:r>
      <w:r w:rsidR="00EA4484" w:rsidRPr="00F61E4A">
        <w:rPr>
          <w:rFonts w:ascii="Arial" w:hAnsi="Arial" w:cs="Arial"/>
          <w:sz w:val="24"/>
          <w:szCs w:val="24"/>
        </w:rPr>
        <w:t>Kendra</w:t>
      </w:r>
      <w:r w:rsidR="002D78E1" w:rsidRPr="00F61E4A">
        <w:rPr>
          <w:rFonts w:ascii="Arial" w:hAnsi="Arial" w:cs="Arial"/>
          <w:sz w:val="24"/>
          <w:szCs w:val="24"/>
        </w:rPr>
        <w:t xml:space="preserve"> staff an </w:t>
      </w:r>
      <w:r w:rsidR="00EA4484" w:rsidRPr="00F61E4A">
        <w:rPr>
          <w:rFonts w:ascii="Arial" w:hAnsi="Arial" w:cs="Arial"/>
          <w:sz w:val="24"/>
          <w:szCs w:val="24"/>
        </w:rPr>
        <w:t>exposure to</w:t>
      </w:r>
      <w:r w:rsidR="002D78E1" w:rsidRPr="00F61E4A">
        <w:rPr>
          <w:rFonts w:ascii="Arial" w:hAnsi="Arial" w:cs="Arial"/>
          <w:sz w:val="24"/>
          <w:szCs w:val="24"/>
        </w:rPr>
        <w:t xml:space="preserve"> the current and more scientific ways of teaching and care giving our children.</w:t>
      </w:r>
      <w:r w:rsidR="00EB1D34">
        <w:rPr>
          <w:rFonts w:ascii="Arial" w:hAnsi="Arial" w:cs="Arial"/>
          <w:sz w:val="24"/>
          <w:szCs w:val="24"/>
        </w:rPr>
        <w:t xml:space="preserve"> Apart from them, S</w:t>
      </w:r>
      <w:r w:rsidR="00C71E87">
        <w:rPr>
          <w:rFonts w:ascii="Arial" w:hAnsi="Arial" w:cs="Arial"/>
          <w:sz w:val="24"/>
          <w:szCs w:val="24"/>
        </w:rPr>
        <w:t>aba teacher as support staff &amp; F</w:t>
      </w:r>
      <w:r w:rsidR="00EB1D34">
        <w:rPr>
          <w:rFonts w:ascii="Arial" w:hAnsi="Arial" w:cs="Arial"/>
          <w:sz w:val="24"/>
          <w:szCs w:val="24"/>
        </w:rPr>
        <w:t xml:space="preserve">atema Chopra as art &amp; craft teacher have been inducted in the team. </w:t>
      </w:r>
    </w:p>
    <w:p w:rsidR="00EB1D34" w:rsidRDefault="00EB1D34" w:rsidP="00EB1D34">
      <w:pPr>
        <w:pStyle w:val="NoSpacing"/>
        <w:ind w:left="720"/>
        <w:jc w:val="both"/>
        <w:rPr>
          <w:rFonts w:ascii="Arial" w:hAnsi="Arial" w:cs="Arial"/>
          <w:sz w:val="24"/>
          <w:szCs w:val="24"/>
        </w:rPr>
      </w:pPr>
    </w:p>
    <w:p w:rsidR="00EA4484" w:rsidRPr="00EB1D34" w:rsidRDefault="00EB1D34" w:rsidP="00F61E4A">
      <w:pPr>
        <w:pStyle w:val="NoSpacing"/>
        <w:numPr>
          <w:ilvl w:val="0"/>
          <w:numId w:val="10"/>
        </w:numPr>
        <w:jc w:val="both"/>
        <w:rPr>
          <w:rFonts w:ascii="Arial" w:hAnsi="Arial" w:cs="Arial"/>
          <w:sz w:val="24"/>
          <w:szCs w:val="24"/>
        </w:rPr>
      </w:pPr>
      <w:r w:rsidRPr="00EB1D34">
        <w:rPr>
          <w:rFonts w:ascii="Arial" w:eastAsia="Times New Roman" w:hAnsi="Arial" w:cs="Arial"/>
          <w:b/>
          <w:bCs/>
          <w:iCs/>
          <w:color w:val="222222"/>
          <w:sz w:val="24"/>
          <w:szCs w:val="24"/>
        </w:rPr>
        <w:t>Regular Therapies: Physio, Speech, Audio &amp; Psychotherapy:</w:t>
      </w:r>
      <w:r w:rsidRPr="00EB1D34">
        <w:rPr>
          <w:rFonts w:ascii="Arial" w:eastAsia="Times New Roman" w:hAnsi="Arial" w:cs="Arial"/>
          <w:bCs/>
          <w:iCs/>
          <w:color w:val="222222"/>
          <w:sz w:val="24"/>
          <w:szCs w:val="24"/>
        </w:rPr>
        <w:t xml:space="preserve"> Need based therapies are now provided regularly to the children. Dr. Tabassum for Physiotherapy, Dr. Malav for Psycho therapy and Dr. Lalit Deore &amp; Dr. Riddhi for Speech therapy are being consulted. Their regular, protocol based intervention has led to a great improvement in the children. </w:t>
      </w:r>
    </w:p>
    <w:p w:rsidR="00EB1D34" w:rsidRDefault="00EB1D34" w:rsidP="00EB1D34">
      <w:pPr>
        <w:pStyle w:val="ListParagraph"/>
        <w:rPr>
          <w:rFonts w:ascii="Arial" w:hAnsi="Arial" w:cs="Arial"/>
          <w:sz w:val="24"/>
          <w:szCs w:val="24"/>
        </w:rPr>
      </w:pPr>
    </w:p>
    <w:p w:rsidR="00EB1D34" w:rsidRPr="00EB1D34" w:rsidRDefault="00EB1D34" w:rsidP="00EB1D34">
      <w:pPr>
        <w:pStyle w:val="NoSpacing"/>
        <w:ind w:left="720"/>
        <w:jc w:val="both"/>
        <w:rPr>
          <w:rFonts w:ascii="Arial" w:hAnsi="Arial" w:cs="Arial"/>
          <w:sz w:val="24"/>
          <w:szCs w:val="24"/>
        </w:rPr>
      </w:pPr>
    </w:p>
    <w:p w:rsidR="00360D33" w:rsidRPr="00360D33" w:rsidRDefault="002D78E1" w:rsidP="00E25C11">
      <w:pPr>
        <w:pStyle w:val="NoSpacing"/>
        <w:numPr>
          <w:ilvl w:val="0"/>
          <w:numId w:val="10"/>
        </w:numPr>
        <w:jc w:val="both"/>
        <w:rPr>
          <w:rFonts w:ascii="Arial" w:hAnsi="Arial" w:cs="Arial"/>
          <w:sz w:val="24"/>
          <w:szCs w:val="24"/>
        </w:rPr>
      </w:pPr>
      <w:r w:rsidRPr="00E25C11">
        <w:rPr>
          <w:rFonts w:ascii="Arial" w:hAnsi="Arial" w:cs="Arial"/>
          <w:b/>
          <w:sz w:val="24"/>
          <w:szCs w:val="24"/>
        </w:rPr>
        <w:lastRenderedPageBreak/>
        <w:t>Alternative Augmentative Communication:</w:t>
      </w:r>
      <w:r w:rsidRPr="00F61E4A">
        <w:rPr>
          <w:rFonts w:ascii="Arial" w:hAnsi="Arial" w:cs="Arial"/>
          <w:sz w:val="24"/>
          <w:szCs w:val="24"/>
        </w:rPr>
        <w:t xml:space="preserve"> </w:t>
      </w:r>
      <w:r w:rsidRPr="00F61E4A">
        <w:rPr>
          <w:rFonts w:ascii="Arial" w:hAnsi="Arial" w:cs="Arial"/>
          <w:sz w:val="24"/>
          <w:szCs w:val="24"/>
          <w:shd w:val="clear" w:color="auto" w:fill="FFFFFF"/>
        </w:rPr>
        <w:t>Augmentative and alternative communication (AAC) includes all forms of communication (other than oral speech) that are used to express thoughts, needs, wants, and ideas. We all use AAC when we make facial expressions or gestures, use sy</w:t>
      </w:r>
      <w:r w:rsidR="005819FA" w:rsidRPr="00F61E4A">
        <w:rPr>
          <w:rFonts w:ascii="Arial" w:hAnsi="Arial" w:cs="Arial"/>
          <w:sz w:val="24"/>
          <w:szCs w:val="24"/>
          <w:shd w:val="clear" w:color="auto" w:fill="FFFFFF"/>
        </w:rPr>
        <w:t xml:space="preserve">mbols or pictures, or write. </w:t>
      </w:r>
      <w:r w:rsidRPr="00F61E4A">
        <w:rPr>
          <w:rFonts w:ascii="Arial" w:hAnsi="Arial" w:cs="Arial"/>
          <w:sz w:val="24"/>
          <w:szCs w:val="24"/>
          <w:shd w:val="clear" w:color="auto" w:fill="FFFFFF"/>
        </w:rPr>
        <w:t xml:space="preserve"> Sumithra</w:t>
      </w:r>
      <w:r w:rsidR="005819FA" w:rsidRPr="00F61E4A">
        <w:rPr>
          <w:rFonts w:ascii="Arial" w:hAnsi="Arial" w:cs="Arial"/>
          <w:sz w:val="24"/>
          <w:szCs w:val="24"/>
          <w:shd w:val="clear" w:color="auto" w:fill="FFFFFF"/>
        </w:rPr>
        <w:t xml:space="preserve"> Prasad, well</w:t>
      </w:r>
      <w:r w:rsidR="006D021F" w:rsidRPr="00F61E4A">
        <w:rPr>
          <w:rFonts w:ascii="Arial" w:hAnsi="Arial" w:cs="Arial"/>
          <w:sz w:val="24"/>
          <w:szCs w:val="24"/>
          <w:shd w:val="clear" w:color="auto" w:fill="FFFFFF"/>
        </w:rPr>
        <w:t xml:space="preserve"> </w:t>
      </w:r>
      <w:r w:rsidR="005819FA" w:rsidRPr="00F61E4A">
        <w:rPr>
          <w:rFonts w:ascii="Arial" w:hAnsi="Arial" w:cs="Arial"/>
          <w:sz w:val="24"/>
          <w:szCs w:val="24"/>
          <w:shd w:val="clear" w:color="auto" w:fill="FFFFFF"/>
        </w:rPr>
        <w:t xml:space="preserve">known </w:t>
      </w:r>
      <w:r w:rsidR="006D021F" w:rsidRPr="00F61E4A">
        <w:rPr>
          <w:rFonts w:ascii="Arial" w:hAnsi="Arial" w:cs="Arial"/>
          <w:sz w:val="24"/>
          <w:szCs w:val="24"/>
          <w:shd w:val="clear" w:color="auto" w:fill="FFFFFF"/>
        </w:rPr>
        <w:t>councilor</w:t>
      </w:r>
      <w:r w:rsidR="005819FA" w:rsidRPr="00F61E4A">
        <w:rPr>
          <w:rFonts w:ascii="Arial" w:hAnsi="Arial" w:cs="Arial"/>
          <w:sz w:val="24"/>
          <w:szCs w:val="24"/>
          <w:shd w:val="clear" w:color="auto" w:fill="FFFFFF"/>
        </w:rPr>
        <w:t xml:space="preserve">, motivational speaker and a champion of disability rights and care giving techniques was recently invited for a workshop with the Kendra staff and community. She introduced the staff to AAC and its importance for children/adults with speech impairment. The staff has then undergone </w:t>
      </w:r>
      <w:r w:rsidR="000C5F26" w:rsidRPr="00F61E4A">
        <w:rPr>
          <w:rFonts w:ascii="Arial" w:hAnsi="Arial" w:cs="Arial"/>
          <w:sz w:val="24"/>
          <w:szCs w:val="24"/>
          <w:shd w:val="clear" w:color="auto" w:fill="FFFFFF"/>
        </w:rPr>
        <w:t>a basic</w:t>
      </w:r>
      <w:r w:rsidR="005819FA" w:rsidRPr="00F61E4A">
        <w:rPr>
          <w:rFonts w:ascii="Arial" w:hAnsi="Arial" w:cs="Arial"/>
          <w:sz w:val="24"/>
          <w:szCs w:val="24"/>
          <w:shd w:val="clear" w:color="auto" w:fill="FFFFFF"/>
        </w:rPr>
        <w:t xml:space="preserve"> training for in</w:t>
      </w:r>
      <w:r w:rsidR="006D021F" w:rsidRPr="00F61E4A">
        <w:rPr>
          <w:rFonts w:ascii="Arial" w:hAnsi="Arial" w:cs="Arial"/>
          <w:sz w:val="24"/>
          <w:szCs w:val="24"/>
          <w:shd w:val="clear" w:color="auto" w:fill="FFFFFF"/>
        </w:rPr>
        <w:t xml:space="preserve"> </w:t>
      </w:r>
      <w:r w:rsidR="005819FA" w:rsidRPr="00F61E4A">
        <w:rPr>
          <w:rFonts w:ascii="Arial" w:hAnsi="Arial" w:cs="Arial"/>
          <w:sz w:val="24"/>
          <w:szCs w:val="24"/>
          <w:shd w:val="clear" w:color="auto" w:fill="FFFFFF"/>
        </w:rPr>
        <w:t xml:space="preserve">depth understanding of AAC and has also taken support of Ayesha Maniar – a computer expert and teacher who herself suffers from Cerebral Palsy. Combined with technical knowledge on the subject, </w:t>
      </w:r>
    </w:p>
    <w:p w:rsidR="00A079EE" w:rsidRDefault="00C711A2" w:rsidP="00360D33">
      <w:pPr>
        <w:pStyle w:val="NoSpacing"/>
        <w:ind w:left="720"/>
        <w:jc w:val="both"/>
        <w:rPr>
          <w:rFonts w:ascii="Arial" w:hAnsi="Arial" w:cs="Arial"/>
          <w:sz w:val="24"/>
          <w:szCs w:val="24"/>
          <w:shd w:val="clear" w:color="auto" w:fill="FFFFFF"/>
        </w:rPr>
      </w:pPr>
      <w:r w:rsidRPr="00C711A2">
        <w:rPr>
          <w:noProof/>
        </w:rPr>
        <w:pict>
          <v:shape id="_x0000_s1045" type="#_x0000_t202" style="position:absolute;left:0;text-align:left;margin-left:-311.25pt;margin-top:109.3pt;width:301.7pt;height:33.3pt;z-index:251679744">
            <v:textbox>
              <w:txbxContent>
                <w:p w:rsidR="001322D3" w:rsidRPr="00935975" w:rsidRDefault="001322D3">
                  <w:pPr>
                    <w:rPr>
                      <w:b/>
                    </w:rPr>
                  </w:pPr>
                  <w:r w:rsidRPr="00935975">
                    <w:rPr>
                      <w:b/>
                    </w:rPr>
                    <w:t>Things that the kid likes – to be translated in language spoken at kid’s home and Hindi</w:t>
                  </w:r>
                </w:p>
              </w:txbxContent>
            </v:textbox>
          </v:shape>
        </w:pict>
      </w:r>
      <w:r w:rsidRPr="00C711A2">
        <w:rPr>
          <w:noProof/>
        </w:rPr>
        <w:pict>
          <v:shape id="_x0000_s1043" type="#_x0000_t202" style="position:absolute;left:0;text-align:left;margin-left:0;margin-top:-1.5pt;width:301.7pt;height:158pt;z-index:251678720;mso-wrap-style:none">
            <v:textbox style="mso-fit-shape-to-text:t">
              <w:txbxContent>
                <w:p w:rsidR="001322D3" w:rsidRPr="00005591" w:rsidRDefault="001322D3" w:rsidP="008B27B9">
                  <w:pPr>
                    <w:pStyle w:val="ListParagraph"/>
                    <w:rPr>
                      <w:rFonts w:ascii="Arial" w:hAnsi="Arial" w:cs="Arial"/>
                      <w:noProof/>
                      <w:sz w:val="24"/>
                      <w:szCs w:val="24"/>
                    </w:rPr>
                  </w:pPr>
                  <w:r>
                    <w:rPr>
                      <w:rFonts w:ascii="Arial" w:hAnsi="Arial" w:cs="Arial"/>
                      <w:noProof/>
                      <w:sz w:val="24"/>
                      <w:szCs w:val="24"/>
                    </w:rPr>
                    <w:drawing>
                      <wp:inline distT="0" distB="0" distL="0" distR="0">
                        <wp:extent cx="3152775" cy="1619250"/>
                        <wp:effectExtent l="19050" t="0" r="9525" b="0"/>
                        <wp:docPr id="11"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8686" t="21282" r="21314" b="8205"/>
                                <a:stretch>
                                  <a:fillRect/>
                                </a:stretch>
                              </pic:blipFill>
                              <pic:spPr bwMode="auto">
                                <a:xfrm>
                                  <a:off x="0" y="0"/>
                                  <a:ext cx="3152775" cy="1619250"/>
                                </a:xfrm>
                                <a:prstGeom prst="rect">
                                  <a:avLst/>
                                </a:prstGeom>
                                <a:noFill/>
                                <a:ln w="9525">
                                  <a:noFill/>
                                  <a:miter lim="800000"/>
                                  <a:headEnd/>
                                  <a:tailEnd/>
                                </a:ln>
                              </pic:spPr>
                            </pic:pic>
                          </a:graphicData>
                        </a:graphic>
                      </wp:inline>
                    </w:drawing>
                  </w:r>
                </w:p>
              </w:txbxContent>
            </v:textbox>
            <w10:wrap type="square"/>
          </v:shape>
        </w:pict>
      </w:r>
      <w:r w:rsidR="005819FA" w:rsidRPr="00F61E4A">
        <w:rPr>
          <w:rFonts w:ascii="Arial" w:hAnsi="Arial" w:cs="Arial"/>
          <w:sz w:val="24"/>
          <w:szCs w:val="24"/>
          <w:shd w:val="clear" w:color="auto" w:fill="FFFFFF"/>
        </w:rPr>
        <w:t xml:space="preserve">experienced staff and an inside view from Ayesha on the issues faced by the disabled and their care givers, the </w:t>
      </w:r>
      <w:r w:rsidR="006D021F" w:rsidRPr="00F61E4A">
        <w:rPr>
          <w:rFonts w:ascii="Arial" w:hAnsi="Arial" w:cs="Arial"/>
          <w:sz w:val="24"/>
          <w:szCs w:val="24"/>
          <w:shd w:val="clear" w:color="auto" w:fill="FFFFFF"/>
        </w:rPr>
        <w:t>Kendra</w:t>
      </w:r>
      <w:r w:rsidR="00A079EE">
        <w:rPr>
          <w:rFonts w:ascii="Arial" w:hAnsi="Arial" w:cs="Arial"/>
          <w:sz w:val="24"/>
          <w:szCs w:val="24"/>
          <w:shd w:val="clear" w:color="auto" w:fill="FFFFFF"/>
        </w:rPr>
        <w:t xml:space="preserve"> staff has strarted the process of</w:t>
      </w:r>
      <w:r w:rsidR="005819FA" w:rsidRPr="00F61E4A">
        <w:rPr>
          <w:rFonts w:ascii="Arial" w:hAnsi="Arial" w:cs="Arial"/>
          <w:sz w:val="24"/>
          <w:szCs w:val="24"/>
          <w:shd w:val="clear" w:color="auto" w:fill="FFFFFF"/>
        </w:rPr>
        <w:t xml:space="preserve"> developing </w:t>
      </w:r>
      <w:r w:rsidR="000C5F26" w:rsidRPr="00F61E4A">
        <w:rPr>
          <w:rFonts w:ascii="Arial" w:hAnsi="Arial" w:cs="Arial"/>
          <w:sz w:val="24"/>
          <w:szCs w:val="24"/>
          <w:shd w:val="clear" w:color="auto" w:fill="FFFFFF"/>
        </w:rPr>
        <w:t xml:space="preserve">individual AAC material for 31 </w:t>
      </w:r>
      <w:r w:rsidR="005819FA" w:rsidRPr="00F61E4A">
        <w:rPr>
          <w:rFonts w:ascii="Arial" w:hAnsi="Arial" w:cs="Arial"/>
          <w:sz w:val="24"/>
          <w:szCs w:val="24"/>
          <w:shd w:val="clear" w:color="auto" w:fill="FFFFFF"/>
        </w:rPr>
        <w:t>of its children – suffering from speech impairment.</w:t>
      </w:r>
      <w:r w:rsidR="002D78E1" w:rsidRPr="00F61E4A">
        <w:rPr>
          <w:rFonts w:ascii="Arial" w:hAnsi="Arial" w:cs="Arial"/>
          <w:sz w:val="24"/>
          <w:szCs w:val="24"/>
          <w:shd w:val="clear" w:color="auto" w:fill="FFFFFF"/>
        </w:rPr>
        <w:t xml:space="preserve"> </w:t>
      </w:r>
      <w:r w:rsidR="005819FA" w:rsidRPr="00F61E4A">
        <w:rPr>
          <w:rFonts w:ascii="Arial" w:hAnsi="Arial" w:cs="Arial"/>
          <w:sz w:val="24"/>
          <w:szCs w:val="24"/>
          <w:shd w:val="clear" w:color="auto" w:fill="FFFFFF"/>
        </w:rPr>
        <w:t xml:space="preserve">Each child will </w:t>
      </w:r>
    </w:p>
    <w:p w:rsidR="00A079EE" w:rsidRDefault="00A079EE" w:rsidP="00A079EE">
      <w:pPr>
        <w:pStyle w:val="NoSpacing"/>
        <w:ind w:left="5760"/>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005819FA" w:rsidRPr="00F61E4A">
        <w:rPr>
          <w:rFonts w:ascii="Arial" w:hAnsi="Arial" w:cs="Arial"/>
          <w:sz w:val="24"/>
          <w:szCs w:val="24"/>
          <w:shd w:val="clear" w:color="auto" w:fill="FFFFFF"/>
        </w:rPr>
        <w:t>b</w:t>
      </w:r>
      <w:r>
        <w:rPr>
          <w:rFonts w:ascii="Arial" w:hAnsi="Arial" w:cs="Arial"/>
          <w:sz w:val="24"/>
          <w:szCs w:val="24"/>
          <w:shd w:val="clear" w:color="auto" w:fill="FFFFFF"/>
        </w:rPr>
        <w:t>e profiled according to</w:t>
      </w:r>
    </w:p>
    <w:p w:rsidR="00D96E1E" w:rsidRPr="00E25C11" w:rsidRDefault="00A079EE" w:rsidP="00A079EE">
      <w:pPr>
        <w:pStyle w:val="NoSpacing"/>
        <w:jc w:val="both"/>
        <w:rPr>
          <w:rFonts w:ascii="Arial" w:hAnsi="Arial" w:cs="Arial"/>
          <w:sz w:val="24"/>
          <w:szCs w:val="24"/>
        </w:rPr>
      </w:pPr>
      <w:r>
        <w:rPr>
          <w:rFonts w:ascii="Arial" w:hAnsi="Arial" w:cs="Arial"/>
          <w:sz w:val="24"/>
          <w:szCs w:val="24"/>
          <w:shd w:val="clear" w:color="auto" w:fill="FFFFFF"/>
        </w:rPr>
        <w:t xml:space="preserve">his/her </w:t>
      </w:r>
      <w:r w:rsidR="002D78E1" w:rsidRPr="00F61E4A">
        <w:rPr>
          <w:rFonts w:ascii="Arial" w:hAnsi="Arial" w:cs="Arial"/>
          <w:color w:val="222222"/>
          <w:sz w:val="24"/>
          <w:szCs w:val="24"/>
          <w:shd w:val="clear" w:color="auto" w:fill="FFFFFF"/>
        </w:rPr>
        <w:t>physical, mental, psychological, social</w:t>
      </w:r>
      <w:r w:rsidR="002D78E1" w:rsidRPr="00F61E4A">
        <w:rPr>
          <w:rFonts w:ascii="Arial" w:hAnsi="Arial" w:cs="Arial"/>
          <w:sz w:val="24"/>
          <w:szCs w:val="24"/>
          <w:shd w:val="clear" w:color="auto" w:fill="FFFFFF"/>
        </w:rPr>
        <w:t>,</w:t>
      </w:r>
      <w:r w:rsidR="005819FA" w:rsidRPr="00F61E4A">
        <w:rPr>
          <w:rFonts w:ascii="Arial" w:hAnsi="Arial" w:cs="Arial"/>
          <w:sz w:val="24"/>
          <w:szCs w:val="24"/>
          <w:shd w:val="clear" w:color="auto" w:fill="FFFFFF"/>
        </w:rPr>
        <w:t xml:space="preserve"> needs and charts will be made accordingly.</w:t>
      </w:r>
    </w:p>
    <w:p w:rsidR="00E25C11" w:rsidRPr="00F61E4A" w:rsidRDefault="00E25C11" w:rsidP="00E25C11">
      <w:pPr>
        <w:pStyle w:val="NoSpacing"/>
        <w:ind w:left="720"/>
        <w:jc w:val="both"/>
        <w:rPr>
          <w:rFonts w:ascii="Arial" w:hAnsi="Arial" w:cs="Arial"/>
          <w:sz w:val="24"/>
          <w:szCs w:val="24"/>
        </w:rPr>
      </w:pPr>
    </w:p>
    <w:p w:rsidR="000C1DA2" w:rsidRDefault="00B906D7" w:rsidP="00E25C11">
      <w:pPr>
        <w:pStyle w:val="NoSpacing"/>
        <w:numPr>
          <w:ilvl w:val="0"/>
          <w:numId w:val="10"/>
        </w:numPr>
        <w:jc w:val="both"/>
        <w:rPr>
          <w:rFonts w:ascii="Arial" w:hAnsi="Arial" w:cs="Arial"/>
          <w:sz w:val="24"/>
          <w:szCs w:val="24"/>
        </w:rPr>
      </w:pPr>
      <w:r w:rsidRPr="00E25C11">
        <w:rPr>
          <w:rFonts w:ascii="Arial" w:hAnsi="Arial" w:cs="Arial"/>
          <w:b/>
          <w:sz w:val="24"/>
          <w:szCs w:val="24"/>
        </w:rPr>
        <w:t>Improved assessment techniques:</w:t>
      </w:r>
      <w:r w:rsidRPr="00F61E4A">
        <w:rPr>
          <w:rFonts w:ascii="Arial" w:hAnsi="Arial" w:cs="Arial"/>
          <w:sz w:val="24"/>
          <w:szCs w:val="24"/>
        </w:rPr>
        <w:t xml:space="preserve"> Previous</w:t>
      </w:r>
      <w:r w:rsidR="004612BD">
        <w:rPr>
          <w:rFonts w:ascii="Arial" w:hAnsi="Arial" w:cs="Arial"/>
          <w:sz w:val="24"/>
          <w:szCs w:val="24"/>
        </w:rPr>
        <w:t>ly,</w:t>
      </w:r>
      <w:r w:rsidRPr="00F61E4A">
        <w:rPr>
          <w:rFonts w:ascii="Arial" w:hAnsi="Arial" w:cs="Arial"/>
          <w:sz w:val="24"/>
          <w:szCs w:val="24"/>
        </w:rPr>
        <w:t xml:space="preserve"> each child was assessed with its care giver at the centre, parent/guardian &amp; medical expert. These techniques have now been improved and made more scientific. </w:t>
      </w:r>
      <w:r w:rsidR="004612BD">
        <w:rPr>
          <w:rFonts w:ascii="Arial" w:hAnsi="Arial" w:cs="Arial"/>
          <w:sz w:val="24"/>
          <w:szCs w:val="24"/>
        </w:rPr>
        <w:t>Now six areas of development have been broken into smallers goals.</w:t>
      </w:r>
    </w:p>
    <w:p w:rsidR="000C1DA2" w:rsidRDefault="000C1DA2" w:rsidP="000C1DA2">
      <w:pPr>
        <w:pStyle w:val="NoSpacing"/>
        <w:ind w:left="720"/>
        <w:jc w:val="both"/>
        <w:rPr>
          <w:rFonts w:ascii="Arial" w:hAnsi="Arial" w:cs="Arial"/>
          <w:sz w:val="24"/>
          <w:szCs w:val="24"/>
        </w:rPr>
      </w:pPr>
    </w:p>
    <w:tbl>
      <w:tblPr>
        <w:tblW w:w="0" w:type="auto"/>
        <w:tblInd w:w="918" w:type="dxa"/>
        <w:tblLook w:val="0000"/>
      </w:tblPr>
      <w:tblGrid>
        <w:gridCol w:w="4371"/>
        <w:gridCol w:w="4236"/>
      </w:tblGrid>
      <w:tr w:rsidR="000C1DA2" w:rsidTr="005E3C46">
        <w:trPr>
          <w:trHeight w:val="1907"/>
        </w:trPr>
        <w:tc>
          <w:tcPr>
            <w:tcW w:w="3810" w:type="dxa"/>
          </w:tcPr>
          <w:p w:rsidR="000C1DA2" w:rsidRDefault="000C1DA2" w:rsidP="000C1DA2">
            <w:pPr>
              <w:pStyle w:val="NoSpacing"/>
              <w:jc w:val="both"/>
              <w:rPr>
                <w:rFonts w:ascii="Arial" w:hAnsi="Arial" w:cs="Arial"/>
                <w:b/>
                <w:sz w:val="24"/>
                <w:szCs w:val="24"/>
              </w:rPr>
            </w:pPr>
            <w:r>
              <w:rPr>
                <w:rFonts w:ascii="Arial" w:hAnsi="Arial" w:cs="Arial"/>
                <w:b/>
                <w:noProof/>
                <w:sz w:val="24"/>
                <w:szCs w:val="24"/>
              </w:rPr>
              <w:drawing>
                <wp:inline distT="0" distB="0" distL="0" distR="0">
                  <wp:extent cx="2619375" cy="1800225"/>
                  <wp:effectExtent l="19050" t="0" r="0" b="0"/>
                  <wp:docPr id="6" name="Picture 5" descr="14248064_1122294751172355_4179805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8064_1122294751172355_417980535_o.jpg"/>
                          <pic:cNvPicPr/>
                        </pic:nvPicPr>
                        <pic:blipFill>
                          <a:blip r:embed="rId10" cstate="print"/>
                          <a:stretch>
                            <a:fillRect/>
                          </a:stretch>
                        </pic:blipFill>
                        <pic:spPr>
                          <a:xfrm>
                            <a:off x="0" y="0"/>
                            <a:ext cx="2621020" cy="1801356"/>
                          </a:xfrm>
                          <a:prstGeom prst="rect">
                            <a:avLst/>
                          </a:prstGeom>
                        </pic:spPr>
                      </pic:pic>
                    </a:graphicData>
                  </a:graphic>
                </wp:inline>
              </w:drawing>
            </w:r>
          </w:p>
        </w:tc>
        <w:tc>
          <w:tcPr>
            <w:tcW w:w="4050" w:type="dxa"/>
          </w:tcPr>
          <w:p w:rsidR="000C1DA2" w:rsidRDefault="000B0C8E" w:rsidP="000C1DA2">
            <w:pPr>
              <w:pStyle w:val="NoSpacing"/>
              <w:jc w:val="both"/>
              <w:rPr>
                <w:rFonts w:ascii="Arial" w:hAnsi="Arial" w:cs="Arial"/>
                <w:b/>
                <w:sz w:val="24"/>
                <w:szCs w:val="24"/>
              </w:rPr>
            </w:pPr>
            <w:r>
              <w:rPr>
                <w:rFonts w:ascii="Arial" w:hAnsi="Arial" w:cs="Arial"/>
                <w:b/>
                <w:noProof/>
                <w:sz w:val="24"/>
                <w:szCs w:val="24"/>
              </w:rPr>
              <w:drawing>
                <wp:inline distT="0" distB="0" distL="0" distR="0">
                  <wp:extent cx="2533650" cy="1800225"/>
                  <wp:effectExtent l="19050" t="0" r="0" b="0"/>
                  <wp:docPr id="25" name="Picture 24" descr="IMG_20160908_160451114_BURST000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08_160451114_BURST000_COVER.jpg"/>
                          <pic:cNvPicPr/>
                        </pic:nvPicPr>
                        <pic:blipFill>
                          <a:blip r:embed="rId11" cstate="print"/>
                          <a:stretch>
                            <a:fillRect/>
                          </a:stretch>
                        </pic:blipFill>
                        <pic:spPr>
                          <a:xfrm>
                            <a:off x="0" y="0"/>
                            <a:ext cx="2533650" cy="1800225"/>
                          </a:xfrm>
                          <a:prstGeom prst="rect">
                            <a:avLst/>
                          </a:prstGeom>
                        </pic:spPr>
                      </pic:pic>
                    </a:graphicData>
                  </a:graphic>
                </wp:inline>
              </w:drawing>
            </w:r>
          </w:p>
        </w:tc>
      </w:tr>
    </w:tbl>
    <w:p w:rsidR="000C1DA2" w:rsidRDefault="00C711A2" w:rsidP="000C1DA2">
      <w:pPr>
        <w:pStyle w:val="NoSpacing"/>
        <w:ind w:left="720"/>
        <w:jc w:val="both"/>
        <w:rPr>
          <w:rFonts w:ascii="Arial" w:hAnsi="Arial" w:cs="Arial"/>
          <w:b/>
          <w:sz w:val="24"/>
          <w:szCs w:val="24"/>
        </w:rPr>
      </w:pPr>
      <w:r>
        <w:rPr>
          <w:rFonts w:ascii="Arial" w:hAnsi="Arial" w:cs="Arial"/>
          <w:b/>
          <w:noProof/>
          <w:sz w:val="24"/>
          <w:szCs w:val="24"/>
        </w:rPr>
        <w:pict>
          <v:shape id="_x0000_s1047" type="#_x0000_t202" style="position:absolute;left:0;text-align:left;margin-left:48.75pt;margin-top:6.2pt;width:414.75pt;height:21.75pt;z-index:251688960;mso-position-horizontal-relative:text;mso-position-vertical-relative:text">
            <v:textbox>
              <w:txbxContent>
                <w:p w:rsidR="001322D3" w:rsidRPr="005E3C46" w:rsidRDefault="001322D3">
                  <w:pPr>
                    <w:rPr>
                      <w:b/>
                    </w:rPr>
                  </w:pPr>
                  <w:r w:rsidRPr="005E3C46">
                    <w:rPr>
                      <w:b/>
                    </w:rPr>
                    <w:t xml:space="preserve">Individual kits for each aeas and the format accompanying each kit </w:t>
                  </w:r>
                </w:p>
              </w:txbxContent>
            </v:textbox>
          </v:shape>
        </w:pict>
      </w:r>
    </w:p>
    <w:p w:rsidR="000C1DA2" w:rsidRDefault="000C1DA2" w:rsidP="000C1DA2">
      <w:pPr>
        <w:pStyle w:val="NoSpacing"/>
        <w:ind w:left="720"/>
        <w:jc w:val="both"/>
        <w:rPr>
          <w:rFonts w:ascii="Arial" w:hAnsi="Arial" w:cs="Arial"/>
          <w:b/>
          <w:sz w:val="24"/>
          <w:szCs w:val="24"/>
        </w:rPr>
      </w:pPr>
    </w:p>
    <w:p w:rsidR="000C1DA2" w:rsidRDefault="000C1DA2" w:rsidP="000C1DA2">
      <w:pPr>
        <w:pStyle w:val="NoSpacing"/>
        <w:ind w:left="720"/>
        <w:jc w:val="both"/>
        <w:rPr>
          <w:rFonts w:ascii="Arial" w:hAnsi="Arial" w:cs="Arial"/>
          <w:sz w:val="24"/>
          <w:szCs w:val="24"/>
        </w:rPr>
      </w:pPr>
    </w:p>
    <w:p w:rsidR="002D78E1" w:rsidRDefault="00CA5F5F" w:rsidP="000C1DA2">
      <w:pPr>
        <w:pStyle w:val="NoSpacing"/>
        <w:ind w:left="720"/>
        <w:jc w:val="both"/>
        <w:rPr>
          <w:rFonts w:ascii="Arial" w:hAnsi="Arial" w:cs="Arial"/>
          <w:sz w:val="24"/>
          <w:szCs w:val="24"/>
        </w:rPr>
      </w:pPr>
      <w:r w:rsidRPr="00F61E4A">
        <w:rPr>
          <w:rFonts w:ascii="Arial" w:hAnsi="Arial" w:cs="Arial"/>
          <w:sz w:val="24"/>
          <w:szCs w:val="24"/>
        </w:rPr>
        <w:lastRenderedPageBreak/>
        <w:t>Each of the six</w:t>
      </w:r>
      <w:r w:rsidR="004D7D7B" w:rsidRPr="00F61E4A">
        <w:rPr>
          <w:rFonts w:ascii="Arial" w:hAnsi="Arial" w:cs="Arial"/>
          <w:sz w:val="24"/>
          <w:szCs w:val="24"/>
        </w:rPr>
        <w:t xml:space="preserve"> areas viz, Motor skills, ADL(Activities of daily living),</w:t>
      </w:r>
      <w:r w:rsidR="005819FA" w:rsidRPr="00F61E4A">
        <w:rPr>
          <w:rFonts w:ascii="Arial" w:hAnsi="Arial" w:cs="Arial"/>
          <w:sz w:val="24"/>
          <w:szCs w:val="24"/>
        </w:rPr>
        <w:t xml:space="preserve"> </w:t>
      </w:r>
      <w:r w:rsidR="004D7D7B" w:rsidRPr="00F61E4A">
        <w:rPr>
          <w:rFonts w:ascii="Arial" w:hAnsi="Arial" w:cs="Arial"/>
          <w:sz w:val="24"/>
          <w:szCs w:val="24"/>
        </w:rPr>
        <w:t xml:space="preserve">Linguistic skills, reading/writing skills, Social </w:t>
      </w:r>
      <w:r w:rsidR="0005435D" w:rsidRPr="00F61E4A">
        <w:rPr>
          <w:rFonts w:ascii="Arial" w:hAnsi="Arial" w:cs="Arial"/>
          <w:sz w:val="24"/>
          <w:szCs w:val="24"/>
        </w:rPr>
        <w:t>skills, Pre vocational</w:t>
      </w:r>
      <w:r w:rsidRPr="00F61E4A">
        <w:rPr>
          <w:rFonts w:ascii="Arial" w:hAnsi="Arial" w:cs="Arial"/>
          <w:sz w:val="24"/>
          <w:szCs w:val="24"/>
        </w:rPr>
        <w:t xml:space="preserve"> </w:t>
      </w:r>
      <w:r w:rsidR="0005435D" w:rsidRPr="00F61E4A">
        <w:rPr>
          <w:rFonts w:ascii="Arial" w:hAnsi="Arial" w:cs="Arial"/>
          <w:sz w:val="24"/>
          <w:szCs w:val="24"/>
        </w:rPr>
        <w:t>skills are now assessed through scientifically developed kit and questionnaire ( with each area addressed in minutest detail). This is done when the child is admitted to the kendra and then followed up quarterly.</w:t>
      </w:r>
      <w:r w:rsidR="009519C4">
        <w:rPr>
          <w:rFonts w:ascii="Arial" w:hAnsi="Arial" w:cs="Arial"/>
          <w:sz w:val="24"/>
          <w:szCs w:val="24"/>
        </w:rPr>
        <w:t xml:space="preserve"> This has helped the teachers understand the child </w:t>
      </w:r>
      <w:r w:rsidR="008B27B9">
        <w:rPr>
          <w:rFonts w:ascii="Arial" w:hAnsi="Arial" w:cs="Arial"/>
          <w:sz w:val="24"/>
          <w:szCs w:val="24"/>
        </w:rPr>
        <w:t>minutely and plan a more customized</w:t>
      </w:r>
      <w:r w:rsidR="00B124A8">
        <w:rPr>
          <w:rFonts w:ascii="Arial" w:hAnsi="Arial" w:cs="Arial"/>
          <w:sz w:val="24"/>
          <w:szCs w:val="24"/>
        </w:rPr>
        <w:t xml:space="preserve"> educational and care giving strategy.</w:t>
      </w:r>
    </w:p>
    <w:p w:rsidR="00EA4484" w:rsidRPr="00F61E4A" w:rsidRDefault="00EA4484" w:rsidP="00F61E4A">
      <w:pPr>
        <w:pStyle w:val="NoSpacing"/>
        <w:jc w:val="both"/>
        <w:rPr>
          <w:rFonts w:ascii="Arial" w:hAnsi="Arial" w:cs="Arial"/>
          <w:sz w:val="24"/>
          <w:szCs w:val="24"/>
        </w:rPr>
      </w:pPr>
    </w:p>
    <w:p w:rsidR="0005435D" w:rsidRDefault="0005435D" w:rsidP="00E25C11">
      <w:pPr>
        <w:pStyle w:val="NoSpacing"/>
        <w:numPr>
          <w:ilvl w:val="0"/>
          <w:numId w:val="10"/>
        </w:numPr>
        <w:jc w:val="both"/>
        <w:rPr>
          <w:rFonts w:ascii="Arial" w:hAnsi="Arial" w:cs="Arial"/>
          <w:sz w:val="24"/>
          <w:szCs w:val="24"/>
        </w:rPr>
      </w:pPr>
      <w:r w:rsidRPr="00E25C11">
        <w:rPr>
          <w:rFonts w:ascii="Arial" w:hAnsi="Arial" w:cs="Arial"/>
          <w:b/>
          <w:sz w:val="24"/>
          <w:szCs w:val="24"/>
        </w:rPr>
        <w:t xml:space="preserve">Improved goal setting </w:t>
      </w:r>
      <w:r w:rsidR="00DF62FE" w:rsidRPr="00E25C11">
        <w:rPr>
          <w:rFonts w:ascii="Arial" w:hAnsi="Arial" w:cs="Arial"/>
          <w:b/>
          <w:sz w:val="24"/>
          <w:szCs w:val="24"/>
        </w:rPr>
        <w:t>of each</w:t>
      </w:r>
      <w:r w:rsidRPr="00E25C11">
        <w:rPr>
          <w:rFonts w:ascii="Arial" w:hAnsi="Arial" w:cs="Arial"/>
          <w:b/>
          <w:sz w:val="24"/>
          <w:szCs w:val="24"/>
        </w:rPr>
        <w:t xml:space="preserve"> child:</w:t>
      </w:r>
      <w:r w:rsidRPr="00F61E4A">
        <w:rPr>
          <w:rFonts w:ascii="Arial" w:hAnsi="Arial" w:cs="Arial"/>
          <w:sz w:val="24"/>
          <w:szCs w:val="24"/>
        </w:rPr>
        <w:t xml:space="preserve"> Based on the above assessment technique, goal of each child is set – according to the areas. Sometimes a child has goals in all the areas, sometimes many goals in one or two areas. </w:t>
      </w:r>
      <w:r w:rsidR="00273863" w:rsidRPr="00F61E4A">
        <w:rPr>
          <w:rFonts w:ascii="Arial" w:hAnsi="Arial" w:cs="Arial"/>
          <w:sz w:val="24"/>
          <w:szCs w:val="24"/>
        </w:rPr>
        <w:t>A goal chart then is made of each child and each of his goals that are then analyzed vis a vis the child progress in four ways</w:t>
      </w:r>
      <w:r w:rsidR="002B69FC" w:rsidRPr="00F61E4A">
        <w:rPr>
          <w:rFonts w:ascii="Arial" w:hAnsi="Arial" w:cs="Arial"/>
          <w:sz w:val="24"/>
          <w:szCs w:val="24"/>
        </w:rPr>
        <w:t xml:space="preserve"> of prompting</w:t>
      </w:r>
      <w:r w:rsidR="00273863" w:rsidRPr="00F61E4A">
        <w:rPr>
          <w:rFonts w:ascii="Arial" w:hAnsi="Arial" w:cs="Arial"/>
          <w:sz w:val="24"/>
          <w:szCs w:val="24"/>
        </w:rPr>
        <w:t xml:space="preserve"> vis</w:t>
      </w:r>
      <w:r w:rsidR="00EF46BC" w:rsidRPr="00F61E4A">
        <w:rPr>
          <w:rFonts w:ascii="Arial" w:hAnsi="Arial" w:cs="Arial"/>
          <w:sz w:val="24"/>
          <w:szCs w:val="24"/>
        </w:rPr>
        <w:t>- indicative</w:t>
      </w:r>
      <w:r w:rsidR="00273863" w:rsidRPr="00F61E4A">
        <w:rPr>
          <w:rFonts w:ascii="Arial" w:hAnsi="Arial" w:cs="Arial"/>
          <w:sz w:val="24"/>
          <w:szCs w:val="24"/>
        </w:rPr>
        <w:t>, through words, physically and finally independently.</w:t>
      </w:r>
    </w:p>
    <w:p w:rsidR="00E25C11" w:rsidRDefault="00E25C11" w:rsidP="00E25C11">
      <w:pPr>
        <w:pStyle w:val="ListParagraph"/>
        <w:rPr>
          <w:rFonts w:ascii="Arial" w:hAnsi="Arial" w:cs="Arial"/>
          <w:sz w:val="24"/>
          <w:szCs w:val="24"/>
        </w:rPr>
      </w:pPr>
    </w:p>
    <w:p w:rsidR="00DF62FE" w:rsidRDefault="002B69FC" w:rsidP="00E25C11">
      <w:pPr>
        <w:pStyle w:val="NoSpacing"/>
        <w:numPr>
          <w:ilvl w:val="0"/>
          <w:numId w:val="10"/>
        </w:numPr>
        <w:jc w:val="both"/>
        <w:rPr>
          <w:rFonts w:ascii="Arial" w:hAnsi="Arial" w:cs="Arial"/>
          <w:sz w:val="24"/>
          <w:szCs w:val="24"/>
        </w:rPr>
      </w:pPr>
      <w:r w:rsidRPr="00E25C11">
        <w:rPr>
          <w:rFonts w:ascii="Arial" w:hAnsi="Arial" w:cs="Arial"/>
          <w:b/>
          <w:sz w:val="24"/>
          <w:szCs w:val="24"/>
        </w:rPr>
        <w:t>Home visits made goal based</w:t>
      </w:r>
      <w:r w:rsidR="00DF62FE" w:rsidRPr="00E25C11">
        <w:rPr>
          <w:rFonts w:ascii="Arial" w:hAnsi="Arial" w:cs="Arial"/>
          <w:b/>
          <w:sz w:val="24"/>
          <w:szCs w:val="24"/>
        </w:rPr>
        <w:t>:</w:t>
      </w:r>
      <w:r w:rsidR="00DF62FE" w:rsidRPr="00F61E4A">
        <w:rPr>
          <w:rFonts w:ascii="Arial" w:hAnsi="Arial" w:cs="Arial"/>
          <w:sz w:val="24"/>
          <w:szCs w:val="24"/>
        </w:rPr>
        <w:t xml:space="preserve">  </w:t>
      </w:r>
      <w:r w:rsidR="00C36624" w:rsidRPr="00F61E4A">
        <w:rPr>
          <w:rFonts w:ascii="Arial" w:hAnsi="Arial" w:cs="Arial"/>
          <w:sz w:val="24"/>
          <w:szCs w:val="24"/>
        </w:rPr>
        <w:t>Training</w:t>
      </w:r>
      <w:r w:rsidR="00DF62FE" w:rsidRPr="00F61E4A">
        <w:rPr>
          <w:rFonts w:ascii="Arial" w:hAnsi="Arial" w:cs="Arial"/>
          <w:sz w:val="24"/>
          <w:szCs w:val="24"/>
        </w:rPr>
        <w:t xml:space="preserve"> with caregivers was undertaken on the importance of home visits </w:t>
      </w:r>
      <w:r w:rsidR="00B32140" w:rsidRPr="00F61E4A">
        <w:rPr>
          <w:rFonts w:ascii="Arial" w:hAnsi="Arial" w:cs="Arial"/>
          <w:sz w:val="24"/>
          <w:szCs w:val="24"/>
        </w:rPr>
        <w:t>and issues to be covered during the visit.  An yearly chart was mad</w:t>
      </w:r>
      <w:r w:rsidR="00191CA0" w:rsidRPr="00F61E4A">
        <w:rPr>
          <w:rFonts w:ascii="Arial" w:hAnsi="Arial" w:cs="Arial"/>
          <w:sz w:val="24"/>
          <w:szCs w:val="24"/>
        </w:rPr>
        <w:t>e of each child, ba</w:t>
      </w:r>
      <w:r w:rsidR="00DF13DB" w:rsidRPr="00F61E4A">
        <w:rPr>
          <w:rFonts w:ascii="Arial" w:hAnsi="Arial" w:cs="Arial"/>
          <w:sz w:val="24"/>
          <w:szCs w:val="24"/>
        </w:rPr>
        <w:t xml:space="preserve">sed on the need and requirement. </w:t>
      </w:r>
      <w:r w:rsidRPr="00F61E4A">
        <w:rPr>
          <w:rFonts w:ascii="Arial" w:hAnsi="Arial" w:cs="Arial"/>
          <w:sz w:val="24"/>
          <w:szCs w:val="24"/>
        </w:rPr>
        <w:t xml:space="preserve"> This has now formalized the home visit activity with each child’s home visited – the issues/ exercises to be discussed. </w:t>
      </w:r>
    </w:p>
    <w:p w:rsidR="005268AB" w:rsidRDefault="005268AB" w:rsidP="005268AB">
      <w:pPr>
        <w:pStyle w:val="ListParagraph"/>
        <w:rPr>
          <w:rFonts w:ascii="Arial" w:hAnsi="Arial" w:cs="Arial"/>
          <w:sz w:val="24"/>
          <w:szCs w:val="24"/>
        </w:rPr>
      </w:pPr>
    </w:p>
    <w:p w:rsidR="000C5682" w:rsidRDefault="00476325" w:rsidP="00F61E4A">
      <w:pPr>
        <w:pStyle w:val="NoSpacing"/>
        <w:numPr>
          <w:ilvl w:val="0"/>
          <w:numId w:val="10"/>
        </w:numPr>
        <w:jc w:val="both"/>
        <w:rPr>
          <w:rFonts w:ascii="Arial" w:hAnsi="Arial" w:cs="Arial"/>
          <w:sz w:val="24"/>
          <w:szCs w:val="24"/>
        </w:rPr>
      </w:pPr>
      <w:r>
        <w:rPr>
          <w:rFonts w:ascii="Arial" w:hAnsi="Arial" w:cs="Arial"/>
          <w:b/>
          <w:noProof/>
          <w:sz w:val="24"/>
          <w:szCs w:val="24"/>
        </w:rPr>
        <w:drawing>
          <wp:anchor distT="0" distB="0" distL="114300" distR="114300" simplePos="0" relativeHeight="251671552" behindDoc="0" locked="0" layoutInCell="1" allowOverlap="1">
            <wp:simplePos x="0" y="0"/>
            <wp:positionH relativeFrom="column">
              <wp:posOffset>-76200</wp:posOffset>
            </wp:positionH>
            <wp:positionV relativeFrom="paragraph">
              <wp:posOffset>11430</wp:posOffset>
            </wp:positionV>
            <wp:extent cx="2362200" cy="1876425"/>
            <wp:effectExtent l="19050" t="0" r="0" b="0"/>
            <wp:wrapSquare wrapText="bothSides"/>
            <wp:docPr id="2" name="Picture 1" descr="C:\Users\Kanu\Desktop\DESKTOP DATA\samerth\disability\gruh finance proposal 2017\IMG-201609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u\Desktop\DESKTOP DATA\samerth\disability\gruh finance proposal 2017\IMG-20160908-WA0007.jpg"/>
                    <pic:cNvPicPr>
                      <a:picLocks noChangeAspect="1" noChangeArrowheads="1"/>
                    </pic:cNvPicPr>
                  </pic:nvPicPr>
                  <pic:blipFill>
                    <a:blip r:embed="rId12" cstate="print"/>
                    <a:srcRect/>
                    <a:stretch>
                      <a:fillRect/>
                    </a:stretch>
                  </pic:blipFill>
                  <pic:spPr bwMode="auto">
                    <a:xfrm>
                      <a:off x="0" y="0"/>
                      <a:ext cx="2362200" cy="1876425"/>
                    </a:xfrm>
                    <a:prstGeom prst="rect">
                      <a:avLst/>
                    </a:prstGeom>
                    <a:noFill/>
                    <a:ln w="9525">
                      <a:noFill/>
                      <a:miter lim="800000"/>
                      <a:headEnd/>
                      <a:tailEnd/>
                    </a:ln>
                  </pic:spPr>
                </pic:pic>
              </a:graphicData>
            </a:graphic>
          </wp:anchor>
        </w:drawing>
      </w:r>
      <w:r w:rsidR="00EF46BC" w:rsidRPr="00E25C11">
        <w:rPr>
          <w:rFonts w:ascii="Arial" w:hAnsi="Arial" w:cs="Arial"/>
          <w:b/>
          <w:sz w:val="24"/>
          <w:szCs w:val="24"/>
        </w:rPr>
        <w:t>Personal counseling of parents/ care givers of children at home on their sexual behavior:</w:t>
      </w:r>
      <w:r w:rsidR="00EF46BC" w:rsidRPr="00E25C11">
        <w:rPr>
          <w:rFonts w:ascii="Arial" w:hAnsi="Arial" w:cs="Arial"/>
          <w:sz w:val="24"/>
          <w:szCs w:val="24"/>
        </w:rPr>
        <w:t xml:space="preserve"> The teachers and care givers of the centre have found it challenging to cope with a few children on account of their sexual behavior.</w:t>
      </w:r>
      <w:r w:rsidR="00985783" w:rsidRPr="00E25C11">
        <w:rPr>
          <w:rFonts w:ascii="Arial" w:hAnsi="Arial" w:cs="Arial"/>
          <w:sz w:val="24"/>
          <w:szCs w:val="24"/>
        </w:rPr>
        <w:t xml:space="preserve"> As the hormona</w:t>
      </w:r>
      <w:r w:rsidR="00D02C71" w:rsidRPr="00E25C11">
        <w:rPr>
          <w:rFonts w:ascii="Arial" w:hAnsi="Arial" w:cs="Arial"/>
          <w:sz w:val="24"/>
          <w:szCs w:val="24"/>
        </w:rPr>
        <w:t>l changes kick in, the children find it difficult to control their urges. Sumithra Prasad was specially invited to the kendra, to have a one on one sessio</w:t>
      </w:r>
      <w:r w:rsidR="00D80F97" w:rsidRPr="00E25C11">
        <w:rPr>
          <w:rFonts w:ascii="Arial" w:hAnsi="Arial" w:cs="Arial"/>
          <w:sz w:val="24"/>
          <w:szCs w:val="24"/>
        </w:rPr>
        <w:t>n with the teachers to help them understand and handle such situations with patience and calmness. As a result of close monitoring of children who exhibit deviant sexual behavior, it was realized that it is important to have a one on one session with the pa</w:t>
      </w:r>
      <w:r w:rsidR="00B124A8">
        <w:rPr>
          <w:rFonts w:ascii="Arial" w:hAnsi="Arial" w:cs="Arial"/>
          <w:sz w:val="24"/>
          <w:szCs w:val="24"/>
        </w:rPr>
        <w:t>rents too.  It has been noted</w:t>
      </w:r>
      <w:r w:rsidR="00D80F97" w:rsidRPr="00E25C11">
        <w:rPr>
          <w:rFonts w:ascii="Arial" w:hAnsi="Arial" w:cs="Arial"/>
          <w:sz w:val="24"/>
          <w:szCs w:val="24"/>
        </w:rPr>
        <w:t xml:space="preserve"> that sometimes parents/care givers – believing that these children do not understand/observe much</w:t>
      </w:r>
      <w:r w:rsidR="00B124A8">
        <w:rPr>
          <w:rFonts w:ascii="Arial" w:hAnsi="Arial" w:cs="Arial"/>
          <w:sz w:val="24"/>
          <w:szCs w:val="24"/>
        </w:rPr>
        <w:t>,</w:t>
      </w:r>
      <w:r w:rsidR="00D80F97" w:rsidRPr="00E25C11">
        <w:rPr>
          <w:rFonts w:ascii="Arial" w:hAnsi="Arial" w:cs="Arial"/>
          <w:sz w:val="24"/>
          <w:szCs w:val="24"/>
        </w:rPr>
        <w:t xml:space="preserve"> behave in explicit ways in front of the children. This has a negative impact, especially since the children have not had any kind of education on sexual behavior or have hopes of finding a romantic partner. </w:t>
      </w:r>
      <w:r w:rsidR="005E0BC1" w:rsidRPr="00E25C11">
        <w:rPr>
          <w:rFonts w:ascii="Arial" w:hAnsi="Arial" w:cs="Arial"/>
          <w:sz w:val="24"/>
          <w:szCs w:val="24"/>
        </w:rPr>
        <w:t>C</w:t>
      </w:r>
      <w:r w:rsidR="00D80F97" w:rsidRPr="00E25C11">
        <w:rPr>
          <w:rFonts w:ascii="Arial" w:hAnsi="Arial" w:cs="Arial"/>
          <w:sz w:val="24"/>
          <w:szCs w:val="24"/>
        </w:rPr>
        <w:t>ertain behavior</w:t>
      </w:r>
      <w:r w:rsidR="005E0BC1" w:rsidRPr="00E25C11">
        <w:rPr>
          <w:rFonts w:ascii="Arial" w:hAnsi="Arial" w:cs="Arial"/>
          <w:sz w:val="24"/>
          <w:szCs w:val="24"/>
        </w:rPr>
        <w:t>s</w:t>
      </w:r>
      <w:r w:rsidR="00D80F97" w:rsidRPr="00E25C11">
        <w:rPr>
          <w:rFonts w:ascii="Arial" w:hAnsi="Arial" w:cs="Arial"/>
          <w:sz w:val="24"/>
          <w:szCs w:val="24"/>
        </w:rPr>
        <w:t xml:space="preserve"> </w:t>
      </w:r>
      <w:r w:rsidR="005E0BC1" w:rsidRPr="00E25C11">
        <w:rPr>
          <w:rFonts w:ascii="Arial" w:hAnsi="Arial" w:cs="Arial"/>
          <w:sz w:val="24"/>
          <w:szCs w:val="24"/>
        </w:rPr>
        <w:t>are</w:t>
      </w:r>
      <w:r w:rsidR="00B124A8">
        <w:rPr>
          <w:rFonts w:ascii="Arial" w:hAnsi="Arial" w:cs="Arial"/>
          <w:sz w:val="24"/>
          <w:szCs w:val="24"/>
        </w:rPr>
        <w:t xml:space="preserve"> also</w:t>
      </w:r>
      <w:r w:rsidR="005E0BC1" w:rsidRPr="00E25C11">
        <w:rPr>
          <w:rFonts w:ascii="Arial" w:hAnsi="Arial" w:cs="Arial"/>
          <w:sz w:val="24"/>
          <w:szCs w:val="24"/>
        </w:rPr>
        <w:t xml:space="preserve"> indicative of sexual abuse. Opening up a communication channel to discuss such issues with the parents has helped them under</w:t>
      </w:r>
      <w:r w:rsidR="0069637F" w:rsidRPr="00E25C11">
        <w:rPr>
          <w:rFonts w:ascii="Arial" w:hAnsi="Arial" w:cs="Arial"/>
          <w:sz w:val="24"/>
          <w:szCs w:val="24"/>
        </w:rPr>
        <w:t xml:space="preserve">stand and be vigilant about such issues. We have </w:t>
      </w:r>
      <w:r w:rsidR="0011204B" w:rsidRPr="00E25C11">
        <w:rPr>
          <w:rFonts w:ascii="Arial" w:hAnsi="Arial" w:cs="Arial"/>
          <w:sz w:val="24"/>
          <w:szCs w:val="24"/>
        </w:rPr>
        <w:t>invited Sayeda</w:t>
      </w:r>
      <w:r w:rsidR="00FC32AF" w:rsidRPr="00E25C11">
        <w:rPr>
          <w:rFonts w:ascii="Arial" w:hAnsi="Arial" w:cs="Arial"/>
          <w:sz w:val="24"/>
          <w:szCs w:val="24"/>
        </w:rPr>
        <w:t xml:space="preserve">  Syed</w:t>
      </w:r>
      <w:r w:rsidR="00B124A8">
        <w:rPr>
          <w:rFonts w:ascii="Arial" w:hAnsi="Arial" w:cs="Arial"/>
          <w:sz w:val="24"/>
          <w:szCs w:val="24"/>
        </w:rPr>
        <w:t xml:space="preserve"> </w:t>
      </w:r>
      <w:r w:rsidR="0069637F" w:rsidRPr="00E25C11">
        <w:rPr>
          <w:rFonts w:ascii="Arial" w:hAnsi="Arial" w:cs="Arial"/>
          <w:sz w:val="24"/>
          <w:szCs w:val="24"/>
        </w:rPr>
        <w:t>for supporting us in th</w:t>
      </w:r>
      <w:r w:rsidR="00B124A8">
        <w:rPr>
          <w:rFonts w:ascii="Arial" w:hAnsi="Arial" w:cs="Arial"/>
          <w:sz w:val="24"/>
          <w:szCs w:val="24"/>
        </w:rPr>
        <w:t>is activity. Ms. Syed</w:t>
      </w:r>
      <w:r w:rsidR="00FC32AF" w:rsidRPr="00E25C11">
        <w:rPr>
          <w:rFonts w:ascii="Arial" w:hAnsi="Arial" w:cs="Arial"/>
          <w:sz w:val="24"/>
          <w:szCs w:val="24"/>
        </w:rPr>
        <w:t xml:space="preserve"> has </w:t>
      </w:r>
      <w:r w:rsidR="00B124A8">
        <w:rPr>
          <w:rFonts w:ascii="Arial" w:hAnsi="Arial" w:cs="Arial"/>
          <w:sz w:val="24"/>
          <w:szCs w:val="24"/>
        </w:rPr>
        <w:t xml:space="preserve"> had </w:t>
      </w:r>
      <w:r w:rsidR="00FC32AF" w:rsidRPr="00E25C11">
        <w:rPr>
          <w:rFonts w:ascii="Arial" w:hAnsi="Arial" w:cs="Arial"/>
          <w:sz w:val="24"/>
          <w:szCs w:val="24"/>
        </w:rPr>
        <w:t>a 32</w:t>
      </w:r>
      <w:r w:rsidR="0069637F" w:rsidRPr="00E25C11">
        <w:rPr>
          <w:rFonts w:ascii="Arial" w:hAnsi="Arial" w:cs="Arial"/>
          <w:sz w:val="24"/>
          <w:szCs w:val="24"/>
        </w:rPr>
        <w:t xml:space="preserve"> year experience in the field – having worked with BM Institute of Mental Health</w:t>
      </w:r>
      <w:r w:rsidR="00B124A8">
        <w:rPr>
          <w:rFonts w:ascii="Arial" w:hAnsi="Arial" w:cs="Arial"/>
          <w:sz w:val="24"/>
          <w:szCs w:val="24"/>
        </w:rPr>
        <w:t xml:space="preserve"> &amp; Uthhan.</w:t>
      </w:r>
    </w:p>
    <w:p w:rsidR="006364B0" w:rsidRDefault="006364B0" w:rsidP="006364B0">
      <w:pPr>
        <w:pStyle w:val="NoSpacing"/>
        <w:jc w:val="both"/>
        <w:rPr>
          <w:rFonts w:ascii="Arial" w:hAnsi="Arial" w:cs="Arial"/>
          <w:sz w:val="24"/>
          <w:szCs w:val="24"/>
        </w:rPr>
      </w:pPr>
    </w:p>
    <w:p w:rsidR="00503535" w:rsidRDefault="00D53C8E" w:rsidP="00503535">
      <w:pPr>
        <w:pStyle w:val="NoSpacing"/>
        <w:numPr>
          <w:ilvl w:val="0"/>
          <w:numId w:val="10"/>
        </w:numPr>
        <w:jc w:val="both"/>
        <w:rPr>
          <w:rFonts w:ascii="Arial" w:hAnsi="Arial" w:cs="Arial"/>
          <w:sz w:val="24"/>
          <w:szCs w:val="24"/>
        </w:rPr>
      </w:pPr>
      <w:r w:rsidRPr="006364B0">
        <w:rPr>
          <w:rFonts w:ascii="Arial" w:hAnsi="Arial" w:cs="Arial"/>
          <w:b/>
          <w:sz w:val="24"/>
          <w:szCs w:val="24"/>
        </w:rPr>
        <w:t>Focus</w:t>
      </w:r>
      <w:r w:rsidR="009616E5" w:rsidRPr="006364B0">
        <w:rPr>
          <w:rFonts w:ascii="Arial" w:hAnsi="Arial" w:cs="Arial"/>
          <w:b/>
          <w:sz w:val="24"/>
          <w:szCs w:val="24"/>
        </w:rPr>
        <w:t xml:space="preserve"> on</w:t>
      </w:r>
      <w:r w:rsidRPr="006364B0">
        <w:rPr>
          <w:rFonts w:ascii="Arial" w:hAnsi="Arial" w:cs="Arial"/>
          <w:b/>
          <w:sz w:val="24"/>
          <w:szCs w:val="24"/>
        </w:rPr>
        <w:t xml:space="preserve"> </w:t>
      </w:r>
      <w:r w:rsidR="0069637F" w:rsidRPr="006364B0">
        <w:rPr>
          <w:rFonts w:ascii="Arial" w:hAnsi="Arial" w:cs="Arial"/>
          <w:b/>
          <w:sz w:val="24"/>
          <w:szCs w:val="24"/>
        </w:rPr>
        <w:t>Vocational Training:</w:t>
      </w:r>
      <w:r w:rsidR="0069637F" w:rsidRPr="006364B0">
        <w:rPr>
          <w:rFonts w:ascii="Arial" w:hAnsi="Arial" w:cs="Arial"/>
          <w:sz w:val="24"/>
          <w:szCs w:val="24"/>
        </w:rPr>
        <w:t xml:space="preserve"> </w:t>
      </w:r>
      <w:r w:rsidR="009616E5" w:rsidRPr="006364B0">
        <w:rPr>
          <w:rFonts w:ascii="Arial" w:hAnsi="Arial" w:cs="Arial"/>
          <w:sz w:val="24"/>
          <w:szCs w:val="24"/>
        </w:rPr>
        <w:t>S</w:t>
      </w:r>
      <w:r w:rsidR="00866145" w:rsidRPr="006364B0">
        <w:rPr>
          <w:rFonts w:ascii="Arial" w:hAnsi="Arial" w:cs="Arial"/>
          <w:sz w:val="24"/>
          <w:szCs w:val="24"/>
        </w:rPr>
        <w:t>ince the last two years, the Kendra</w:t>
      </w:r>
      <w:r w:rsidR="009616E5" w:rsidRPr="006364B0">
        <w:rPr>
          <w:rFonts w:ascii="Arial" w:hAnsi="Arial" w:cs="Arial"/>
          <w:sz w:val="24"/>
          <w:szCs w:val="24"/>
        </w:rPr>
        <w:t xml:space="preserve"> has been extensively focusing on making few children who have mental and physical </w:t>
      </w:r>
      <w:r w:rsidR="009616E5" w:rsidRPr="006364B0">
        <w:rPr>
          <w:rFonts w:ascii="Arial" w:hAnsi="Arial" w:cs="Arial"/>
          <w:sz w:val="24"/>
          <w:szCs w:val="24"/>
        </w:rPr>
        <w:lastRenderedPageBreak/>
        <w:t>capabili</w:t>
      </w:r>
      <w:r w:rsidR="00105206" w:rsidRPr="006364B0">
        <w:rPr>
          <w:rFonts w:ascii="Arial" w:hAnsi="Arial" w:cs="Arial"/>
          <w:sz w:val="24"/>
          <w:szCs w:val="24"/>
        </w:rPr>
        <w:t>ties</w:t>
      </w:r>
      <w:r w:rsidR="0011204B" w:rsidRPr="006364B0">
        <w:rPr>
          <w:rFonts w:ascii="Arial" w:hAnsi="Arial" w:cs="Arial"/>
          <w:sz w:val="24"/>
          <w:szCs w:val="24"/>
        </w:rPr>
        <w:t xml:space="preserve"> economically independent to the extent possible. </w:t>
      </w:r>
      <w:r w:rsidR="00866145" w:rsidRPr="006364B0">
        <w:rPr>
          <w:rFonts w:ascii="Arial" w:hAnsi="Arial" w:cs="Arial"/>
          <w:sz w:val="24"/>
          <w:szCs w:val="24"/>
        </w:rPr>
        <w:t>Apart from</w:t>
      </w:r>
      <w:r w:rsidR="00F82BA7" w:rsidRPr="006364B0">
        <w:rPr>
          <w:rFonts w:ascii="Arial" w:hAnsi="Arial" w:cs="Arial"/>
          <w:sz w:val="24"/>
          <w:szCs w:val="24"/>
        </w:rPr>
        <w:t xml:space="preserve"> the pre vocational activities, the kendra has also m</w:t>
      </w:r>
      <w:r w:rsidR="00105206" w:rsidRPr="006364B0">
        <w:rPr>
          <w:rFonts w:ascii="Arial" w:hAnsi="Arial" w:cs="Arial"/>
          <w:sz w:val="24"/>
          <w:szCs w:val="24"/>
        </w:rPr>
        <w:t>ade a group of children, engaging them</w:t>
      </w:r>
      <w:r w:rsidR="00F82BA7" w:rsidRPr="006364B0">
        <w:rPr>
          <w:rFonts w:ascii="Arial" w:hAnsi="Arial" w:cs="Arial"/>
          <w:sz w:val="24"/>
          <w:szCs w:val="24"/>
        </w:rPr>
        <w:t xml:space="preserve"> in vocational training – involving </w:t>
      </w:r>
      <w:r w:rsidR="00105206" w:rsidRPr="006364B0">
        <w:rPr>
          <w:rFonts w:ascii="Arial" w:hAnsi="Arial" w:cs="Arial"/>
          <w:sz w:val="24"/>
          <w:szCs w:val="24"/>
        </w:rPr>
        <w:t xml:space="preserve">in </w:t>
      </w:r>
      <w:r w:rsidR="00F82BA7" w:rsidRPr="006364B0">
        <w:rPr>
          <w:rFonts w:ascii="Arial" w:hAnsi="Arial" w:cs="Arial"/>
          <w:sz w:val="24"/>
          <w:szCs w:val="24"/>
        </w:rPr>
        <w:t xml:space="preserve">making earrings, </w:t>
      </w:r>
      <w:r w:rsidR="00F82BA7" w:rsidRPr="006364B0">
        <w:rPr>
          <w:rFonts w:ascii="Arial" w:hAnsi="Arial" w:cs="Arial"/>
          <w:i/>
          <w:sz w:val="24"/>
          <w:szCs w:val="24"/>
        </w:rPr>
        <w:t xml:space="preserve">torans (wall hangings), </w:t>
      </w:r>
      <w:r w:rsidR="006364B0">
        <w:rPr>
          <w:rFonts w:ascii="Arial" w:hAnsi="Arial" w:cs="Arial"/>
          <w:noProof/>
          <w:sz w:val="24"/>
          <w:szCs w:val="24"/>
        </w:rPr>
        <w:drawing>
          <wp:anchor distT="0" distB="0" distL="114300" distR="114300" simplePos="0" relativeHeight="251672576" behindDoc="0" locked="0" layoutInCell="1" allowOverlap="1">
            <wp:simplePos x="0" y="0"/>
            <wp:positionH relativeFrom="column">
              <wp:posOffset>428625</wp:posOffset>
            </wp:positionH>
            <wp:positionV relativeFrom="paragraph">
              <wp:posOffset>73660</wp:posOffset>
            </wp:positionV>
            <wp:extent cx="2867025" cy="1304925"/>
            <wp:effectExtent l="19050" t="0" r="9525" b="0"/>
            <wp:wrapSquare wrapText="bothSides"/>
            <wp:docPr id="3" name="Picture 2" descr="IMG-201609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08-WA0015.jpg"/>
                    <pic:cNvPicPr/>
                  </pic:nvPicPr>
                  <pic:blipFill>
                    <a:blip r:embed="rId13" cstate="print"/>
                    <a:stretch>
                      <a:fillRect/>
                    </a:stretch>
                  </pic:blipFill>
                  <pic:spPr>
                    <a:xfrm>
                      <a:off x="0" y="0"/>
                      <a:ext cx="2867025" cy="1304925"/>
                    </a:xfrm>
                    <a:prstGeom prst="rect">
                      <a:avLst/>
                    </a:prstGeom>
                  </pic:spPr>
                </pic:pic>
              </a:graphicData>
            </a:graphic>
          </wp:anchor>
        </w:drawing>
      </w:r>
      <w:r w:rsidR="00F82BA7" w:rsidRPr="006364B0">
        <w:rPr>
          <w:rFonts w:ascii="Arial" w:hAnsi="Arial" w:cs="Arial"/>
          <w:sz w:val="24"/>
          <w:szCs w:val="24"/>
        </w:rPr>
        <w:t>key chains, envelopes, packing material etc. With intense focus on livelihood generation, for the first time kendra has encouraged a few parent groups combined with kendra children to start entrepreneurial activities.</w:t>
      </w:r>
      <w:r w:rsidR="002D44FB" w:rsidRPr="006364B0">
        <w:rPr>
          <w:rFonts w:ascii="Arial" w:hAnsi="Arial" w:cs="Arial"/>
          <w:sz w:val="24"/>
          <w:szCs w:val="24"/>
        </w:rPr>
        <w:t xml:space="preserve"> </w:t>
      </w:r>
      <w:r w:rsidR="00935975" w:rsidRPr="006364B0">
        <w:rPr>
          <w:rFonts w:ascii="Arial" w:hAnsi="Arial" w:cs="Arial"/>
          <w:sz w:val="24"/>
          <w:szCs w:val="24"/>
        </w:rPr>
        <w:t xml:space="preserve">As a part of capacity building and promoting </w:t>
      </w:r>
      <w:r w:rsidR="00935975" w:rsidRPr="006364B0">
        <w:rPr>
          <w:rFonts w:ascii="Arial" w:hAnsi="Arial" w:cs="Arial"/>
          <w:b/>
          <w:sz w:val="24"/>
          <w:szCs w:val="24"/>
        </w:rPr>
        <w:t>neighborhood leaders</w:t>
      </w:r>
      <w:r w:rsidR="00935975" w:rsidRPr="006364B0">
        <w:rPr>
          <w:rFonts w:ascii="Arial" w:hAnsi="Arial" w:cs="Arial"/>
          <w:sz w:val="24"/>
          <w:szCs w:val="24"/>
        </w:rPr>
        <w:t xml:space="preserve">, Samerth has trained 30 women in leadership training and has facilitated Roshni Mahila Sangathan – a group to stand for their rights and encourage economic activity. Members from the group along with kendra children </w:t>
      </w:r>
      <w:r w:rsidR="002E792A" w:rsidRPr="006364B0">
        <w:rPr>
          <w:rFonts w:ascii="Arial" w:hAnsi="Arial" w:cs="Arial"/>
          <w:sz w:val="24"/>
          <w:szCs w:val="24"/>
        </w:rPr>
        <w:t>have come together to start entrepreneurship activities.</w:t>
      </w:r>
      <w:r w:rsidR="00935975" w:rsidRPr="006364B0">
        <w:rPr>
          <w:rFonts w:ascii="Arial" w:hAnsi="Arial" w:cs="Arial"/>
          <w:sz w:val="24"/>
          <w:szCs w:val="24"/>
        </w:rPr>
        <w:t xml:space="preserve"> </w:t>
      </w:r>
      <w:r w:rsidR="002D44FB" w:rsidRPr="006364B0">
        <w:rPr>
          <w:rFonts w:ascii="Arial" w:hAnsi="Arial" w:cs="Arial"/>
          <w:sz w:val="24"/>
          <w:szCs w:val="24"/>
        </w:rPr>
        <w:t>After in depth discussions based on skills set of the group</w:t>
      </w:r>
      <w:r w:rsidR="00105206" w:rsidRPr="006364B0">
        <w:rPr>
          <w:rFonts w:ascii="Arial" w:hAnsi="Arial" w:cs="Arial"/>
          <w:sz w:val="24"/>
          <w:szCs w:val="24"/>
        </w:rPr>
        <w:t xml:space="preserve"> </w:t>
      </w:r>
      <w:r w:rsidR="002E792A" w:rsidRPr="006364B0">
        <w:rPr>
          <w:rFonts w:ascii="Arial" w:hAnsi="Arial" w:cs="Arial"/>
          <w:sz w:val="24"/>
          <w:szCs w:val="24"/>
        </w:rPr>
        <w:t>(adults and children – with relevant discussion with their doctors)</w:t>
      </w:r>
      <w:r w:rsidR="002D44FB" w:rsidRPr="006364B0">
        <w:rPr>
          <w:rFonts w:ascii="Arial" w:hAnsi="Arial" w:cs="Arial"/>
          <w:sz w:val="24"/>
          <w:szCs w:val="24"/>
        </w:rPr>
        <w:t>, marketability of the product, involvement of kendra children in activities to be under taken in the enterprise, four groups have been f</w:t>
      </w:r>
      <w:r w:rsidR="00EE1F20" w:rsidRPr="006364B0">
        <w:rPr>
          <w:rFonts w:ascii="Arial" w:hAnsi="Arial" w:cs="Arial"/>
          <w:sz w:val="24"/>
          <w:szCs w:val="24"/>
        </w:rPr>
        <w:t xml:space="preserve">ormed. The </w:t>
      </w:r>
      <w:r w:rsidR="00EE1F20" w:rsidRPr="006364B0">
        <w:rPr>
          <w:rFonts w:ascii="Arial" w:hAnsi="Arial" w:cs="Arial"/>
          <w:b/>
          <w:sz w:val="24"/>
          <w:szCs w:val="24"/>
        </w:rPr>
        <w:t>enterprises selected are</w:t>
      </w:r>
      <w:r w:rsidR="002E0C91" w:rsidRPr="006364B0">
        <w:rPr>
          <w:rFonts w:ascii="Arial" w:hAnsi="Arial" w:cs="Arial"/>
          <w:b/>
          <w:sz w:val="24"/>
          <w:szCs w:val="24"/>
        </w:rPr>
        <w:t xml:space="preserve"> disposable plastic plate</w:t>
      </w:r>
      <w:r w:rsidR="000D4C7E" w:rsidRPr="006364B0">
        <w:rPr>
          <w:rFonts w:ascii="Arial" w:hAnsi="Arial" w:cs="Arial"/>
          <w:b/>
          <w:sz w:val="24"/>
          <w:szCs w:val="24"/>
        </w:rPr>
        <w:t xml:space="preserve"> making,</w:t>
      </w:r>
      <w:r w:rsidR="002D44FB" w:rsidRPr="006364B0">
        <w:rPr>
          <w:rFonts w:ascii="Arial" w:hAnsi="Arial" w:cs="Arial"/>
          <w:b/>
          <w:sz w:val="24"/>
          <w:szCs w:val="24"/>
        </w:rPr>
        <w:t xml:space="preserve"> roti making</w:t>
      </w:r>
      <w:r w:rsidR="000D4C7E" w:rsidRPr="006364B0">
        <w:rPr>
          <w:rFonts w:ascii="Arial" w:hAnsi="Arial" w:cs="Arial"/>
          <w:b/>
          <w:sz w:val="24"/>
          <w:szCs w:val="24"/>
        </w:rPr>
        <w:t xml:space="preserve"> &amp; Jewellery designing.</w:t>
      </w:r>
      <w:r w:rsidR="00EE1F20" w:rsidRPr="006364B0">
        <w:rPr>
          <w:rFonts w:ascii="Arial" w:hAnsi="Arial" w:cs="Arial"/>
          <w:sz w:val="24"/>
          <w:szCs w:val="24"/>
        </w:rPr>
        <w:t xml:space="preserve"> </w:t>
      </w:r>
      <w:r w:rsidR="006364B0" w:rsidRPr="006364B0">
        <w:rPr>
          <w:rFonts w:ascii="Arial" w:hAnsi="Arial" w:cs="Arial"/>
          <w:sz w:val="24"/>
          <w:szCs w:val="24"/>
        </w:rPr>
        <w:t xml:space="preserve">After discussing a detailed business plan, we have initiated the activities in the three enterprises. </w:t>
      </w:r>
      <w:r w:rsidR="006364B0">
        <w:rPr>
          <w:rFonts w:ascii="Arial" w:hAnsi="Arial" w:cs="Arial"/>
          <w:sz w:val="24"/>
          <w:szCs w:val="24"/>
        </w:rPr>
        <w:t xml:space="preserve"> </w:t>
      </w:r>
    </w:p>
    <w:p w:rsidR="00C71E87" w:rsidRDefault="00C71E87" w:rsidP="00C71E87">
      <w:pPr>
        <w:pStyle w:val="NoSpacing"/>
        <w:ind w:left="720"/>
        <w:jc w:val="both"/>
        <w:rPr>
          <w:rFonts w:ascii="Arial" w:hAnsi="Arial" w:cs="Arial"/>
          <w:sz w:val="24"/>
          <w:szCs w:val="24"/>
        </w:rPr>
      </w:pPr>
    </w:p>
    <w:p w:rsidR="00337755" w:rsidRPr="00962E32" w:rsidRDefault="00C711A2" w:rsidP="00F61E4A">
      <w:pPr>
        <w:pStyle w:val="ListParagraph"/>
        <w:numPr>
          <w:ilvl w:val="0"/>
          <w:numId w:val="10"/>
        </w:numPr>
        <w:jc w:val="both"/>
        <w:rPr>
          <w:rFonts w:ascii="Arial" w:hAnsi="Arial" w:cs="Arial"/>
          <w:sz w:val="24"/>
          <w:szCs w:val="24"/>
        </w:rPr>
      </w:pPr>
      <w:r>
        <w:rPr>
          <w:rFonts w:ascii="Arial" w:hAnsi="Arial" w:cs="Arial"/>
          <w:noProof/>
          <w:sz w:val="24"/>
          <w:szCs w:val="24"/>
        </w:rPr>
        <w:pict>
          <v:shape id="_x0000_s1042" type="#_x0000_t202" style="position:absolute;left:0;text-align:left;margin-left:-77.25pt;margin-top:83.2pt;width:64.5pt;height:36pt;z-index:251674624">
            <v:textbox>
              <w:txbxContent>
                <w:p w:rsidR="001322D3" w:rsidRDefault="001322D3">
                  <w:r>
                    <w:t>Special CP Chair</w:t>
                  </w:r>
                </w:p>
              </w:txbxContent>
            </v:textbox>
          </v:shape>
        </w:pict>
      </w:r>
      <w:r w:rsidR="00503535">
        <w:rPr>
          <w:rFonts w:ascii="Arial" w:hAnsi="Arial" w:cs="Arial"/>
          <w:noProof/>
          <w:sz w:val="24"/>
          <w:szCs w:val="24"/>
        </w:rPr>
        <w:drawing>
          <wp:anchor distT="0" distB="0" distL="114300" distR="114300" simplePos="0" relativeHeight="251673600" behindDoc="0" locked="0" layoutInCell="1" allowOverlap="1">
            <wp:simplePos x="0" y="0"/>
            <wp:positionH relativeFrom="column">
              <wp:posOffset>428625</wp:posOffset>
            </wp:positionH>
            <wp:positionV relativeFrom="paragraph">
              <wp:posOffset>35560</wp:posOffset>
            </wp:positionV>
            <wp:extent cx="2476500" cy="1457325"/>
            <wp:effectExtent l="19050" t="0" r="0" b="0"/>
            <wp:wrapSquare wrapText="bothSides"/>
            <wp:docPr id="7" name="Picture 6" descr="IMG-201609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08-WA0011.jpg"/>
                    <pic:cNvPicPr/>
                  </pic:nvPicPr>
                  <pic:blipFill>
                    <a:blip r:embed="rId14" cstate="print"/>
                    <a:stretch>
                      <a:fillRect/>
                    </a:stretch>
                  </pic:blipFill>
                  <pic:spPr>
                    <a:xfrm>
                      <a:off x="0" y="0"/>
                      <a:ext cx="2476500" cy="1457325"/>
                    </a:xfrm>
                    <a:prstGeom prst="rect">
                      <a:avLst/>
                    </a:prstGeom>
                  </pic:spPr>
                </pic:pic>
              </a:graphicData>
            </a:graphic>
          </wp:anchor>
        </w:drawing>
      </w:r>
      <w:r w:rsidR="00036557" w:rsidRPr="00962E32">
        <w:rPr>
          <w:rFonts w:ascii="Arial" w:hAnsi="Arial" w:cs="Arial"/>
          <w:b/>
          <w:sz w:val="24"/>
          <w:szCs w:val="24"/>
        </w:rPr>
        <w:t>New improved</w:t>
      </w:r>
      <w:r w:rsidR="00507F3C" w:rsidRPr="00962E32">
        <w:rPr>
          <w:rFonts w:ascii="Arial" w:hAnsi="Arial" w:cs="Arial"/>
          <w:b/>
          <w:sz w:val="24"/>
          <w:szCs w:val="24"/>
        </w:rPr>
        <w:t xml:space="preserve"> equipments &amp; games</w:t>
      </w:r>
      <w:r w:rsidR="00391798" w:rsidRPr="00962E32">
        <w:rPr>
          <w:rFonts w:ascii="Arial" w:hAnsi="Arial" w:cs="Arial"/>
          <w:b/>
          <w:sz w:val="24"/>
          <w:szCs w:val="24"/>
        </w:rPr>
        <w:t>:</w:t>
      </w:r>
      <w:r w:rsidR="00036557" w:rsidRPr="00962E32">
        <w:rPr>
          <w:rFonts w:ascii="Arial" w:hAnsi="Arial" w:cs="Arial"/>
          <w:sz w:val="24"/>
          <w:szCs w:val="24"/>
        </w:rPr>
        <w:t xml:space="preserve"> </w:t>
      </w:r>
      <w:r w:rsidR="00391798" w:rsidRPr="00962E32">
        <w:rPr>
          <w:rFonts w:ascii="Arial" w:hAnsi="Arial" w:cs="Arial"/>
          <w:sz w:val="24"/>
          <w:szCs w:val="24"/>
        </w:rPr>
        <w:t>There have been new additions in the play room</w:t>
      </w:r>
      <w:r w:rsidR="00507F3C" w:rsidRPr="00962E32">
        <w:rPr>
          <w:rFonts w:ascii="Arial" w:hAnsi="Arial" w:cs="Arial"/>
          <w:sz w:val="24"/>
          <w:szCs w:val="24"/>
        </w:rPr>
        <w:t xml:space="preserve"> as well as equipments</w:t>
      </w:r>
      <w:r w:rsidR="00391798" w:rsidRPr="00962E32">
        <w:rPr>
          <w:rFonts w:ascii="Arial" w:hAnsi="Arial" w:cs="Arial"/>
          <w:sz w:val="24"/>
          <w:szCs w:val="24"/>
        </w:rPr>
        <w:t xml:space="preserve"> this year! We have been able to add</w:t>
      </w:r>
      <w:r w:rsidR="00317523">
        <w:rPr>
          <w:rFonts w:ascii="Arial" w:hAnsi="Arial" w:cs="Arial"/>
          <w:sz w:val="24"/>
          <w:szCs w:val="24"/>
        </w:rPr>
        <w:t xml:space="preserve"> furniture, specially designed for our children, so now instead of sitting on the floor, they proudly sit on their new chairs. Apart from that we have also added</w:t>
      </w:r>
      <w:r w:rsidR="00391798" w:rsidRPr="00962E32">
        <w:rPr>
          <w:rFonts w:ascii="Arial" w:hAnsi="Arial" w:cs="Arial"/>
          <w:sz w:val="24"/>
          <w:szCs w:val="24"/>
        </w:rPr>
        <w:t xml:space="preserve"> new indoor activity a game</w:t>
      </w:r>
      <w:r w:rsidR="00962E32" w:rsidRPr="00962E32">
        <w:rPr>
          <w:rFonts w:ascii="Arial" w:hAnsi="Arial" w:cs="Arial"/>
          <w:sz w:val="24"/>
          <w:szCs w:val="24"/>
        </w:rPr>
        <w:t>s, and add a special chair for Children with Cerebral Palsy which is designed for</w:t>
      </w:r>
      <w:r w:rsidR="00962E32">
        <w:rPr>
          <w:rFonts w:ascii="Arial" w:hAnsi="Arial" w:cs="Arial"/>
          <w:sz w:val="24"/>
          <w:szCs w:val="24"/>
        </w:rPr>
        <w:t xml:space="preserve"> optimal health and function.</w:t>
      </w:r>
    </w:p>
    <w:p w:rsidR="00391798" w:rsidRPr="00F61E4A" w:rsidRDefault="00391798" w:rsidP="00F61E4A">
      <w:pPr>
        <w:pStyle w:val="NoSpacing"/>
        <w:jc w:val="both"/>
        <w:rPr>
          <w:rFonts w:ascii="Arial" w:hAnsi="Arial" w:cs="Arial"/>
          <w:sz w:val="24"/>
          <w:szCs w:val="24"/>
        </w:rPr>
      </w:pPr>
    </w:p>
    <w:p w:rsidR="00C71E87" w:rsidRDefault="00C71E87" w:rsidP="00DD4014">
      <w:pPr>
        <w:pStyle w:val="NoSpacing"/>
        <w:jc w:val="both"/>
        <w:rPr>
          <w:rFonts w:ascii="Arial" w:hAnsi="Arial" w:cs="Arial"/>
          <w:b/>
          <w:sz w:val="24"/>
          <w:szCs w:val="24"/>
        </w:rPr>
      </w:pPr>
    </w:p>
    <w:p w:rsidR="00DD4014" w:rsidRPr="00F61E4A" w:rsidRDefault="00C71E87" w:rsidP="00DD4014">
      <w:pPr>
        <w:pStyle w:val="NoSpacing"/>
        <w:jc w:val="both"/>
        <w:rPr>
          <w:rFonts w:ascii="Arial" w:hAnsi="Arial" w:cs="Arial"/>
          <w:sz w:val="24"/>
          <w:szCs w:val="24"/>
        </w:rPr>
      </w:pPr>
      <w:r>
        <w:rPr>
          <w:rFonts w:ascii="Arial" w:hAnsi="Arial" w:cs="Arial"/>
          <w:b/>
          <w:sz w:val="24"/>
          <w:szCs w:val="24"/>
        </w:rPr>
        <w:t>T</w:t>
      </w:r>
      <w:r w:rsidR="00E25C11" w:rsidRPr="00E25C11">
        <w:rPr>
          <w:rFonts w:ascii="Arial" w:hAnsi="Arial" w:cs="Arial"/>
          <w:b/>
          <w:sz w:val="24"/>
          <w:szCs w:val="24"/>
        </w:rPr>
        <w:t xml:space="preserve">hus the </w:t>
      </w:r>
      <w:r w:rsidR="000D4C7E">
        <w:rPr>
          <w:rFonts w:ascii="Arial" w:hAnsi="Arial" w:cs="Arial"/>
          <w:b/>
          <w:sz w:val="24"/>
          <w:szCs w:val="24"/>
        </w:rPr>
        <w:t>ASHA</w:t>
      </w:r>
      <w:r w:rsidR="00391798" w:rsidRPr="00E25C11">
        <w:rPr>
          <w:rFonts w:ascii="Arial" w:hAnsi="Arial" w:cs="Arial"/>
          <w:b/>
          <w:sz w:val="24"/>
          <w:szCs w:val="24"/>
        </w:rPr>
        <w:t xml:space="preserve"> support has had a sharp impact on the quality of services </w:t>
      </w:r>
      <w:r w:rsidR="00F0313F">
        <w:rPr>
          <w:rFonts w:ascii="Arial" w:hAnsi="Arial" w:cs="Arial"/>
          <w:b/>
          <w:sz w:val="24"/>
          <w:szCs w:val="24"/>
        </w:rPr>
        <w:t>provided a t the Kendra. From 42</w:t>
      </w:r>
      <w:r w:rsidR="00391798" w:rsidRPr="00E25C11">
        <w:rPr>
          <w:rFonts w:ascii="Arial" w:hAnsi="Arial" w:cs="Arial"/>
          <w:b/>
          <w:sz w:val="24"/>
          <w:szCs w:val="24"/>
        </w:rPr>
        <w:t xml:space="preserve"> </w:t>
      </w:r>
      <w:r w:rsidR="00337755" w:rsidRPr="00E25C11">
        <w:rPr>
          <w:rFonts w:ascii="Arial" w:hAnsi="Arial" w:cs="Arial"/>
          <w:b/>
          <w:sz w:val="24"/>
          <w:szCs w:val="24"/>
        </w:rPr>
        <w:t>children</w:t>
      </w:r>
      <w:r w:rsidR="00F0313F">
        <w:rPr>
          <w:rFonts w:ascii="Arial" w:hAnsi="Arial" w:cs="Arial"/>
          <w:b/>
          <w:sz w:val="24"/>
          <w:szCs w:val="24"/>
        </w:rPr>
        <w:t xml:space="preserve"> in 2016</w:t>
      </w:r>
      <w:r w:rsidR="00391798" w:rsidRPr="00E25C11">
        <w:rPr>
          <w:rFonts w:ascii="Arial" w:hAnsi="Arial" w:cs="Arial"/>
          <w:b/>
          <w:sz w:val="24"/>
          <w:szCs w:val="24"/>
        </w:rPr>
        <w:t xml:space="preserve"> -2</w:t>
      </w:r>
      <w:r w:rsidR="00F0313F">
        <w:rPr>
          <w:rFonts w:ascii="Arial" w:hAnsi="Arial" w:cs="Arial"/>
          <w:b/>
          <w:sz w:val="24"/>
          <w:szCs w:val="24"/>
        </w:rPr>
        <w:t xml:space="preserve">017, the kendra now works with </w:t>
      </w:r>
      <w:r w:rsidR="00EE2044">
        <w:rPr>
          <w:rFonts w:ascii="Arial" w:hAnsi="Arial" w:cs="Arial"/>
          <w:b/>
          <w:sz w:val="24"/>
          <w:szCs w:val="24"/>
        </w:rPr>
        <w:t>48</w:t>
      </w:r>
      <w:r w:rsidR="00391798" w:rsidRPr="00E25C11">
        <w:rPr>
          <w:rFonts w:ascii="Arial" w:hAnsi="Arial" w:cs="Arial"/>
          <w:b/>
          <w:sz w:val="24"/>
          <w:szCs w:val="24"/>
        </w:rPr>
        <w:t xml:space="preserve"> </w:t>
      </w:r>
      <w:r w:rsidR="00337755" w:rsidRPr="00E25C11">
        <w:rPr>
          <w:rFonts w:ascii="Arial" w:hAnsi="Arial" w:cs="Arial"/>
          <w:b/>
          <w:sz w:val="24"/>
          <w:szCs w:val="24"/>
        </w:rPr>
        <w:t>children</w:t>
      </w:r>
      <w:r w:rsidR="00EE2044">
        <w:rPr>
          <w:rFonts w:ascii="Arial" w:hAnsi="Arial" w:cs="Arial"/>
          <w:b/>
          <w:sz w:val="24"/>
          <w:szCs w:val="24"/>
        </w:rPr>
        <w:t xml:space="preserve"> in 2017-</w:t>
      </w:r>
      <w:r w:rsidR="00F0313F">
        <w:rPr>
          <w:rFonts w:ascii="Arial" w:hAnsi="Arial" w:cs="Arial"/>
          <w:b/>
          <w:sz w:val="24"/>
          <w:szCs w:val="24"/>
        </w:rPr>
        <w:t xml:space="preserve"> </w:t>
      </w:r>
      <w:r w:rsidR="00EE2044">
        <w:rPr>
          <w:rFonts w:ascii="Arial" w:hAnsi="Arial" w:cs="Arial"/>
          <w:b/>
          <w:sz w:val="24"/>
          <w:szCs w:val="24"/>
        </w:rPr>
        <w:t>2018</w:t>
      </w:r>
      <w:r w:rsidR="00391798" w:rsidRPr="00E25C11">
        <w:rPr>
          <w:rFonts w:ascii="Arial" w:hAnsi="Arial" w:cs="Arial"/>
          <w:b/>
          <w:sz w:val="24"/>
          <w:szCs w:val="24"/>
        </w:rPr>
        <w:t xml:space="preserve">. Moreover, 10 children have shown remarkable improvement in their </w:t>
      </w:r>
      <w:r w:rsidR="00337755" w:rsidRPr="00E25C11">
        <w:rPr>
          <w:rFonts w:ascii="Arial" w:hAnsi="Arial" w:cs="Arial"/>
          <w:b/>
          <w:sz w:val="24"/>
          <w:szCs w:val="24"/>
        </w:rPr>
        <w:t>behavior – som</w:t>
      </w:r>
      <w:r w:rsidR="00F0313F">
        <w:rPr>
          <w:rFonts w:ascii="Arial" w:hAnsi="Arial" w:cs="Arial"/>
          <w:b/>
          <w:sz w:val="24"/>
          <w:szCs w:val="24"/>
        </w:rPr>
        <w:t>e as high as 2 levels in six months</w:t>
      </w:r>
      <w:r w:rsidR="00337755" w:rsidRPr="00E25C11">
        <w:rPr>
          <w:rFonts w:ascii="Arial" w:hAnsi="Arial" w:cs="Arial"/>
          <w:b/>
          <w:sz w:val="24"/>
          <w:szCs w:val="24"/>
        </w:rPr>
        <w:t>!</w:t>
      </w:r>
    </w:p>
    <w:p w:rsidR="00391798" w:rsidRDefault="00391798" w:rsidP="00E25C11">
      <w:pPr>
        <w:pStyle w:val="NoSpacing"/>
        <w:ind w:firstLine="360"/>
        <w:jc w:val="both"/>
        <w:rPr>
          <w:rFonts w:ascii="Arial" w:hAnsi="Arial" w:cs="Arial"/>
          <w:b/>
          <w:sz w:val="24"/>
          <w:szCs w:val="24"/>
        </w:rPr>
      </w:pPr>
    </w:p>
    <w:p w:rsidR="00C71E87" w:rsidRDefault="00C71E87" w:rsidP="00E25C11">
      <w:pPr>
        <w:pStyle w:val="NoSpacing"/>
        <w:ind w:firstLine="360"/>
        <w:jc w:val="both"/>
        <w:rPr>
          <w:rFonts w:ascii="Arial" w:hAnsi="Arial" w:cs="Arial"/>
          <w:b/>
          <w:sz w:val="24"/>
          <w:szCs w:val="24"/>
        </w:rPr>
      </w:pPr>
    </w:p>
    <w:p w:rsidR="00C71E87" w:rsidRDefault="00C71E87" w:rsidP="00E25C11">
      <w:pPr>
        <w:pStyle w:val="NoSpacing"/>
        <w:ind w:firstLine="360"/>
        <w:jc w:val="both"/>
        <w:rPr>
          <w:rFonts w:ascii="Arial" w:hAnsi="Arial" w:cs="Arial"/>
          <w:b/>
          <w:sz w:val="24"/>
          <w:szCs w:val="24"/>
        </w:rPr>
      </w:pPr>
    </w:p>
    <w:p w:rsidR="00C71E87" w:rsidRDefault="00C71E87" w:rsidP="00E25C11">
      <w:pPr>
        <w:pStyle w:val="NoSpacing"/>
        <w:ind w:firstLine="360"/>
        <w:jc w:val="both"/>
        <w:rPr>
          <w:rFonts w:ascii="Arial" w:hAnsi="Arial" w:cs="Arial"/>
          <w:b/>
          <w:sz w:val="24"/>
          <w:szCs w:val="24"/>
        </w:rPr>
      </w:pPr>
    </w:p>
    <w:p w:rsidR="00C71E87" w:rsidRDefault="00C71E87" w:rsidP="00E25C11">
      <w:pPr>
        <w:pStyle w:val="NoSpacing"/>
        <w:ind w:firstLine="360"/>
        <w:jc w:val="both"/>
        <w:rPr>
          <w:rFonts w:ascii="Arial" w:hAnsi="Arial" w:cs="Arial"/>
          <w:b/>
          <w:sz w:val="24"/>
          <w:szCs w:val="24"/>
        </w:rPr>
      </w:pPr>
    </w:p>
    <w:p w:rsidR="00C71E87" w:rsidRDefault="00C71E87" w:rsidP="00E25C11">
      <w:pPr>
        <w:pStyle w:val="NoSpacing"/>
        <w:ind w:firstLine="360"/>
        <w:jc w:val="both"/>
        <w:rPr>
          <w:rFonts w:ascii="Arial" w:hAnsi="Arial" w:cs="Arial"/>
          <w:b/>
          <w:sz w:val="24"/>
          <w:szCs w:val="24"/>
        </w:rPr>
      </w:pPr>
    </w:p>
    <w:p w:rsidR="00C71E87" w:rsidRDefault="00C71E87" w:rsidP="00E25C11">
      <w:pPr>
        <w:pStyle w:val="NoSpacing"/>
        <w:ind w:firstLine="360"/>
        <w:jc w:val="both"/>
        <w:rPr>
          <w:rFonts w:ascii="Arial" w:hAnsi="Arial" w:cs="Arial"/>
          <w:b/>
          <w:sz w:val="24"/>
          <w:szCs w:val="24"/>
        </w:rPr>
      </w:pPr>
    </w:p>
    <w:p w:rsidR="00C71E87" w:rsidRDefault="00C71E87" w:rsidP="00E25C11">
      <w:pPr>
        <w:pStyle w:val="NoSpacing"/>
        <w:ind w:firstLine="360"/>
        <w:jc w:val="both"/>
        <w:rPr>
          <w:rFonts w:ascii="Arial" w:hAnsi="Arial" w:cs="Arial"/>
          <w:b/>
          <w:sz w:val="24"/>
          <w:szCs w:val="24"/>
        </w:rPr>
      </w:pPr>
    </w:p>
    <w:p w:rsidR="00C71E87" w:rsidRDefault="0048314E" w:rsidP="00E25C11">
      <w:pPr>
        <w:pStyle w:val="NoSpacing"/>
        <w:ind w:firstLine="360"/>
        <w:jc w:val="both"/>
        <w:rPr>
          <w:rFonts w:ascii="Arial" w:hAnsi="Arial" w:cs="Arial"/>
          <w:b/>
          <w:sz w:val="24"/>
          <w:szCs w:val="24"/>
        </w:rPr>
      </w:pPr>
      <w:r>
        <w:rPr>
          <w:rFonts w:ascii="Arial" w:hAnsi="Arial" w:cs="Arial"/>
          <w:b/>
          <w:sz w:val="24"/>
          <w:szCs w:val="24"/>
        </w:rPr>
        <w:t>C.</w:t>
      </w:r>
    </w:p>
    <w:p w:rsidR="00C71E87" w:rsidRDefault="00C71E87" w:rsidP="00E25C11">
      <w:pPr>
        <w:pStyle w:val="NoSpacing"/>
        <w:ind w:firstLine="360"/>
        <w:jc w:val="both"/>
        <w:rPr>
          <w:rFonts w:ascii="Arial" w:hAnsi="Arial" w:cs="Arial"/>
          <w:b/>
          <w:sz w:val="24"/>
          <w:szCs w:val="24"/>
        </w:rPr>
      </w:pPr>
    </w:p>
    <w:p w:rsidR="00F0313F" w:rsidRDefault="00F0313F" w:rsidP="00E25C11">
      <w:pPr>
        <w:pStyle w:val="NoSpacing"/>
        <w:ind w:firstLine="360"/>
        <w:jc w:val="both"/>
        <w:rPr>
          <w:rFonts w:ascii="Arial" w:hAnsi="Arial" w:cs="Arial"/>
          <w:b/>
          <w:sz w:val="24"/>
          <w:szCs w:val="24"/>
        </w:rPr>
      </w:pPr>
      <w:r>
        <w:rPr>
          <w:rFonts w:ascii="Arial" w:hAnsi="Arial" w:cs="Arial"/>
          <w:b/>
          <w:sz w:val="24"/>
          <w:szCs w:val="24"/>
        </w:rPr>
        <w:t xml:space="preserve">Currently the types of disabilities faced by children are : </w:t>
      </w:r>
    </w:p>
    <w:p w:rsidR="006A4F26" w:rsidRDefault="006A4F26" w:rsidP="006A4F26">
      <w:pPr>
        <w:shd w:val="clear" w:color="auto" w:fill="FFFFFF"/>
        <w:spacing w:after="0" w:line="244" w:lineRule="atLeast"/>
        <w:ind w:left="360"/>
        <w:jc w:val="both"/>
        <w:rPr>
          <w:rFonts w:ascii="Arial" w:hAnsi="Arial" w:cs="Arial"/>
          <w:color w:val="000000" w:themeColor="text1"/>
          <w:sz w:val="24"/>
          <w:szCs w:val="24"/>
        </w:rPr>
      </w:pPr>
    </w:p>
    <w:tbl>
      <w:tblPr>
        <w:tblW w:w="6038" w:type="dxa"/>
        <w:tblInd w:w="468" w:type="dxa"/>
        <w:tblLook w:val="04A0"/>
      </w:tblPr>
      <w:tblGrid>
        <w:gridCol w:w="603"/>
        <w:gridCol w:w="2547"/>
        <w:gridCol w:w="763"/>
        <w:gridCol w:w="960"/>
        <w:gridCol w:w="1345"/>
      </w:tblGrid>
      <w:tr w:rsidR="006A4F26" w:rsidRPr="006A4F26" w:rsidTr="006A4F26">
        <w:trPr>
          <w:trHeight w:val="30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b/>
                <w:bCs/>
                <w:i/>
                <w:iCs/>
                <w:color w:val="000000"/>
                <w:sz w:val="24"/>
                <w:szCs w:val="24"/>
              </w:rPr>
            </w:pPr>
            <w:r w:rsidRPr="006A4F26">
              <w:rPr>
                <w:rFonts w:ascii="Arial" w:eastAsia="Times New Roman" w:hAnsi="Arial" w:cs="Arial"/>
                <w:b/>
                <w:bCs/>
                <w:i/>
                <w:iCs/>
                <w:color w:val="000000"/>
                <w:sz w:val="24"/>
                <w:szCs w:val="24"/>
              </w:rPr>
              <w:t>Sr. No.</w:t>
            </w:r>
          </w:p>
        </w:tc>
        <w:tc>
          <w:tcPr>
            <w:tcW w:w="2547" w:type="dxa"/>
            <w:tcBorders>
              <w:top w:val="single" w:sz="4" w:space="0" w:color="auto"/>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b/>
                <w:bCs/>
                <w:i/>
                <w:iCs/>
                <w:color w:val="000000"/>
                <w:sz w:val="24"/>
                <w:szCs w:val="24"/>
              </w:rPr>
            </w:pPr>
            <w:r>
              <w:rPr>
                <w:rFonts w:ascii="Arial" w:eastAsia="Times New Roman" w:hAnsi="Arial" w:cs="Arial"/>
                <w:b/>
                <w:bCs/>
                <w:i/>
                <w:iCs/>
                <w:color w:val="000000"/>
                <w:sz w:val="24"/>
                <w:szCs w:val="24"/>
              </w:rPr>
              <w:t>Types o</w:t>
            </w:r>
            <w:r w:rsidRPr="006A4F26">
              <w:rPr>
                <w:rFonts w:ascii="Arial" w:eastAsia="Times New Roman" w:hAnsi="Arial" w:cs="Arial"/>
                <w:b/>
                <w:bCs/>
                <w:i/>
                <w:iCs/>
                <w:color w:val="000000"/>
                <w:sz w:val="24"/>
                <w:szCs w:val="24"/>
              </w:rPr>
              <w:t xml:space="preserve">f </w:t>
            </w:r>
            <w:r>
              <w:rPr>
                <w:rFonts w:ascii="Arial" w:eastAsia="Times New Roman" w:hAnsi="Arial" w:cs="Arial"/>
                <w:b/>
                <w:bCs/>
                <w:i/>
                <w:iCs/>
                <w:color w:val="000000"/>
                <w:sz w:val="24"/>
                <w:szCs w:val="24"/>
              </w:rPr>
              <w:t>D</w:t>
            </w:r>
            <w:r w:rsidRPr="006A4F26">
              <w:rPr>
                <w:rFonts w:ascii="Arial" w:eastAsia="Times New Roman" w:hAnsi="Arial" w:cs="Arial"/>
                <w:b/>
                <w:bCs/>
                <w:i/>
                <w:iCs/>
                <w:color w:val="000000"/>
                <w:sz w:val="24"/>
                <w:szCs w:val="24"/>
              </w:rPr>
              <w:t>isability</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b/>
                <w:bCs/>
                <w:i/>
                <w:iCs/>
                <w:color w:val="000000"/>
                <w:sz w:val="24"/>
                <w:szCs w:val="24"/>
              </w:rPr>
            </w:pPr>
            <w:r w:rsidRPr="006A4F26">
              <w:rPr>
                <w:rFonts w:ascii="Arial" w:eastAsia="Times New Roman" w:hAnsi="Arial" w:cs="Arial"/>
                <w:b/>
                <w:bCs/>
                <w:i/>
                <w:iCs/>
                <w:color w:val="000000"/>
                <w:sz w:val="24"/>
                <w:szCs w:val="24"/>
              </w:rPr>
              <w:t xml:space="preserve">Girls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b/>
                <w:bCs/>
                <w:i/>
                <w:iCs/>
                <w:color w:val="000000"/>
                <w:sz w:val="24"/>
                <w:szCs w:val="24"/>
              </w:rPr>
            </w:pPr>
            <w:r w:rsidRPr="006A4F26">
              <w:rPr>
                <w:rFonts w:ascii="Arial" w:eastAsia="Times New Roman" w:hAnsi="Arial" w:cs="Arial"/>
                <w:b/>
                <w:bCs/>
                <w:i/>
                <w:iCs/>
                <w:color w:val="000000"/>
                <w:sz w:val="24"/>
                <w:szCs w:val="24"/>
              </w:rPr>
              <w:t>Boys</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b/>
                <w:bCs/>
                <w:i/>
                <w:iCs/>
                <w:color w:val="000000"/>
                <w:sz w:val="24"/>
                <w:szCs w:val="24"/>
              </w:rPr>
            </w:pPr>
            <w:r w:rsidRPr="006A4F26">
              <w:rPr>
                <w:rFonts w:ascii="Arial" w:eastAsia="Times New Roman" w:hAnsi="Arial" w:cs="Arial"/>
                <w:b/>
                <w:bCs/>
                <w:i/>
                <w:iCs/>
                <w:color w:val="000000"/>
                <w:sz w:val="24"/>
                <w:szCs w:val="24"/>
              </w:rPr>
              <w:t>Total</w:t>
            </w:r>
          </w:p>
        </w:tc>
      </w:tr>
      <w:tr w:rsidR="006A4F26" w:rsidRPr="006A4F26" w:rsidTr="006A4F2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c>
          <w:tcPr>
            <w:tcW w:w="2547"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color w:val="000000"/>
                <w:sz w:val="24"/>
                <w:szCs w:val="24"/>
              </w:rPr>
            </w:pPr>
            <w:r w:rsidRPr="006A4F26">
              <w:rPr>
                <w:rFonts w:ascii="Arial" w:eastAsia="Times New Roman" w:hAnsi="Arial" w:cs="Arial"/>
                <w:color w:val="000000"/>
                <w:sz w:val="24"/>
                <w:szCs w:val="24"/>
              </w:rPr>
              <w:t>Mentally Retardation</w:t>
            </w:r>
          </w:p>
        </w:tc>
        <w:tc>
          <w:tcPr>
            <w:tcW w:w="583"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18</w:t>
            </w:r>
          </w:p>
        </w:tc>
        <w:tc>
          <w:tcPr>
            <w:tcW w:w="1345"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26</w:t>
            </w:r>
          </w:p>
        </w:tc>
      </w:tr>
      <w:tr w:rsidR="006A4F26" w:rsidRPr="006A4F26" w:rsidTr="006A4F2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2</w:t>
            </w:r>
          </w:p>
        </w:tc>
        <w:tc>
          <w:tcPr>
            <w:tcW w:w="2547"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color w:val="000000"/>
                <w:sz w:val="24"/>
                <w:szCs w:val="24"/>
              </w:rPr>
            </w:pPr>
            <w:r w:rsidRPr="006A4F26">
              <w:rPr>
                <w:rFonts w:ascii="Arial" w:eastAsia="Times New Roman" w:hAnsi="Arial" w:cs="Arial"/>
                <w:color w:val="000000"/>
                <w:sz w:val="24"/>
                <w:szCs w:val="24"/>
              </w:rPr>
              <w:t>Cerebral Palsy</w:t>
            </w:r>
          </w:p>
        </w:tc>
        <w:tc>
          <w:tcPr>
            <w:tcW w:w="583"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2</w:t>
            </w:r>
          </w:p>
        </w:tc>
        <w:tc>
          <w:tcPr>
            <w:tcW w:w="1345"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7</w:t>
            </w:r>
          </w:p>
        </w:tc>
      </w:tr>
      <w:tr w:rsidR="006A4F26" w:rsidRPr="006A4F26" w:rsidTr="006A4F2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3</w:t>
            </w:r>
          </w:p>
        </w:tc>
        <w:tc>
          <w:tcPr>
            <w:tcW w:w="2547"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color w:val="000000"/>
                <w:sz w:val="24"/>
                <w:szCs w:val="24"/>
              </w:rPr>
            </w:pPr>
            <w:r w:rsidRPr="006A4F26">
              <w:rPr>
                <w:rFonts w:ascii="Arial" w:eastAsia="Times New Roman" w:hAnsi="Arial" w:cs="Arial"/>
                <w:color w:val="000000"/>
                <w:sz w:val="24"/>
                <w:szCs w:val="24"/>
              </w:rPr>
              <w:t>Down Syndrome</w:t>
            </w:r>
          </w:p>
        </w:tc>
        <w:tc>
          <w:tcPr>
            <w:tcW w:w="583"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7</w:t>
            </w:r>
          </w:p>
        </w:tc>
        <w:tc>
          <w:tcPr>
            <w:tcW w:w="1345"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11</w:t>
            </w:r>
          </w:p>
        </w:tc>
      </w:tr>
      <w:tr w:rsidR="006A4F26" w:rsidRPr="006A4F26" w:rsidTr="006A4F2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4</w:t>
            </w:r>
          </w:p>
        </w:tc>
        <w:tc>
          <w:tcPr>
            <w:tcW w:w="2547"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color w:val="000000"/>
                <w:sz w:val="24"/>
                <w:szCs w:val="24"/>
              </w:rPr>
            </w:pPr>
            <w:r w:rsidRPr="006A4F26">
              <w:rPr>
                <w:rFonts w:ascii="Arial" w:eastAsia="Times New Roman" w:hAnsi="Arial" w:cs="Arial"/>
                <w:color w:val="000000"/>
                <w:sz w:val="24"/>
                <w:szCs w:val="24"/>
              </w:rPr>
              <w:t>Low Vision</w:t>
            </w:r>
          </w:p>
        </w:tc>
        <w:tc>
          <w:tcPr>
            <w:tcW w:w="583" w:type="dxa"/>
            <w:tcBorders>
              <w:top w:val="nil"/>
              <w:left w:val="nil"/>
              <w:bottom w:val="single" w:sz="4" w:space="0" w:color="auto"/>
              <w:right w:val="single" w:sz="4" w:space="0" w:color="auto"/>
            </w:tcBorders>
            <w:shd w:val="clear" w:color="auto" w:fill="auto"/>
            <w:noWrap/>
            <w:vAlign w:val="center"/>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c>
          <w:tcPr>
            <w:tcW w:w="1345"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r>
      <w:tr w:rsidR="006A4F26" w:rsidRPr="006A4F26" w:rsidTr="006A4F2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5</w:t>
            </w:r>
          </w:p>
        </w:tc>
        <w:tc>
          <w:tcPr>
            <w:tcW w:w="2547"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color w:val="000000"/>
                <w:sz w:val="24"/>
                <w:szCs w:val="24"/>
              </w:rPr>
            </w:pPr>
            <w:r w:rsidRPr="006A4F26">
              <w:rPr>
                <w:rFonts w:ascii="Arial" w:eastAsia="Times New Roman" w:hAnsi="Arial" w:cs="Arial"/>
                <w:color w:val="000000"/>
                <w:sz w:val="24"/>
                <w:szCs w:val="24"/>
              </w:rPr>
              <w:t>Hearing Impairment</w:t>
            </w:r>
          </w:p>
        </w:tc>
        <w:tc>
          <w:tcPr>
            <w:tcW w:w="583" w:type="dxa"/>
            <w:tcBorders>
              <w:top w:val="nil"/>
              <w:left w:val="nil"/>
              <w:bottom w:val="single" w:sz="4" w:space="0" w:color="auto"/>
              <w:right w:val="single" w:sz="4" w:space="0" w:color="auto"/>
            </w:tcBorders>
            <w:shd w:val="clear" w:color="auto" w:fill="auto"/>
            <w:noWrap/>
            <w:vAlign w:val="center"/>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c>
          <w:tcPr>
            <w:tcW w:w="1345"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r>
      <w:tr w:rsidR="006A4F26" w:rsidRPr="006A4F26" w:rsidTr="006A4F26">
        <w:trPr>
          <w:trHeight w:val="6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6</w:t>
            </w:r>
          </w:p>
        </w:tc>
        <w:tc>
          <w:tcPr>
            <w:tcW w:w="2547" w:type="dxa"/>
            <w:tcBorders>
              <w:top w:val="nil"/>
              <w:left w:val="nil"/>
              <w:bottom w:val="single" w:sz="4" w:space="0" w:color="auto"/>
              <w:right w:val="single" w:sz="4" w:space="0" w:color="auto"/>
            </w:tcBorders>
            <w:shd w:val="clear" w:color="auto" w:fill="auto"/>
            <w:vAlign w:val="bottom"/>
            <w:hideMark/>
          </w:tcPr>
          <w:p w:rsidR="006A4F26" w:rsidRPr="006A4F26" w:rsidRDefault="006A4F26" w:rsidP="006A4F26">
            <w:pPr>
              <w:spacing w:after="0" w:line="240" w:lineRule="auto"/>
              <w:rPr>
                <w:rFonts w:ascii="Arial" w:eastAsia="Times New Roman" w:hAnsi="Arial" w:cs="Arial"/>
                <w:color w:val="000000"/>
                <w:sz w:val="24"/>
                <w:szCs w:val="24"/>
              </w:rPr>
            </w:pPr>
            <w:r w:rsidRPr="006A4F26">
              <w:rPr>
                <w:rFonts w:ascii="Arial" w:eastAsia="Times New Roman" w:hAnsi="Arial" w:cs="Arial"/>
                <w:color w:val="000000"/>
                <w:sz w:val="24"/>
                <w:szCs w:val="24"/>
              </w:rPr>
              <w:t xml:space="preserve">Hearing/Speech impairment </w:t>
            </w:r>
          </w:p>
        </w:tc>
        <w:tc>
          <w:tcPr>
            <w:tcW w:w="583" w:type="dxa"/>
            <w:tcBorders>
              <w:top w:val="nil"/>
              <w:left w:val="nil"/>
              <w:bottom w:val="single" w:sz="4" w:space="0" w:color="auto"/>
              <w:right w:val="single" w:sz="4" w:space="0" w:color="auto"/>
            </w:tcBorders>
            <w:shd w:val="clear" w:color="auto" w:fill="auto"/>
            <w:noWrap/>
            <w:vAlign w:val="center"/>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 </w:t>
            </w:r>
          </w:p>
        </w:tc>
        <w:tc>
          <w:tcPr>
            <w:tcW w:w="1345"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r>
      <w:tr w:rsidR="006A4F26" w:rsidRPr="006A4F26" w:rsidTr="006A4F2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7</w:t>
            </w:r>
          </w:p>
        </w:tc>
        <w:tc>
          <w:tcPr>
            <w:tcW w:w="2547"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color w:val="000000"/>
                <w:sz w:val="24"/>
                <w:szCs w:val="24"/>
              </w:rPr>
            </w:pPr>
            <w:r w:rsidRPr="006A4F26">
              <w:rPr>
                <w:rFonts w:ascii="Arial" w:eastAsia="Times New Roman" w:hAnsi="Arial" w:cs="Arial"/>
                <w:color w:val="000000"/>
                <w:sz w:val="24"/>
                <w:szCs w:val="24"/>
              </w:rPr>
              <w:t>Speech impairment</w:t>
            </w:r>
          </w:p>
        </w:tc>
        <w:tc>
          <w:tcPr>
            <w:tcW w:w="583" w:type="dxa"/>
            <w:tcBorders>
              <w:top w:val="nil"/>
              <w:left w:val="nil"/>
              <w:bottom w:val="nil"/>
              <w:right w:val="nil"/>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color w:val="000000"/>
                <w:sz w:val="24"/>
                <w:szCs w:val="24"/>
              </w:rPr>
            </w:pPr>
          </w:p>
        </w:tc>
        <w:tc>
          <w:tcPr>
            <w:tcW w:w="960" w:type="dxa"/>
            <w:tcBorders>
              <w:top w:val="nil"/>
              <w:left w:val="single" w:sz="4" w:space="0" w:color="auto"/>
              <w:bottom w:val="nil"/>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c>
          <w:tcPr>
            <w:tcW w:w="1345" w:type="dxa"/>
            <w:tcBorders>
              <w:top w:val="nil"/>
              <w:left w:val="nil"/>
              <w:bottom w:val="nil"/>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1</w:t>
            </w:r>
          </w:p>
        </w:tc>
      </w:tr>
      <w:tr w:rsidR="006A4F26" w:rsidRPr="006A4F26" w:rsidTr="006A4F26">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color w:val="000000"/>
                <w:sz w:val="24"/>
                <w:szCs w:val="24"/>
              </w:rPr>
            </w:pPr>
            <w:r w:rsidRPr="006A4F26">
              <w:rPr>
                <w:rFonts w:ascii="Arial" w:eastAsia="Times New Roman" w:hAnsi="Arial" w:cs="Arial"/>
                <w:color w:val="000000"/>
                <w:sz w:val="24"/>
                <w:szCs w:val="24"/>
              </w:rPr>
              <w:t> </w:t>
            </w:r>
          </w:p>
        </w:tc>
        <w:tc>
          <w:tcPr>
            <w:tcW w:w="2547" w:type="dxa"/>
            <w:tcBorders>
              <w:top w:val="nil"/>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rPr>
                <w:rFonts w:ascii="Arial" w:eastAsia="Times New Roman" w:hAnsi="Arial" w:cs="Arial"/>
                <w:b/>
                <w:color w:val="000000"/>
                <w:sz w:val="24"/>
                <w:szCs w:val="24"/>
              </w:rPr>
            </w:pPr>
            <w:r w:rsidRPr="006A4F26">
              <w:rPr>
                <w:rFonts w:ascii="Arial" w:eastAsia="Times New Roman" w:hAnsi="Arial" w:cs="Arial"/>
                <w:b/>
                <w:color w:val="000000"/>
                <w:sz w:val="24"/>
                <w:szCs w:val="24"/>
              </w:rPr>
              <w:t>Total</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b/>
                <w:color w:val="000000"/>
                <w:sz w:val="24"/>
                <w:szCs w:val="24"/>
              </w:rPr>
            </w:pPr>
            <w:r w:rsidRPr="006A4F26">
              <w:rPr>
                <w:rFonts w:ascii="Arial" w:eastAsia="Times New Roman" w:hAnsi="Arial" w:cs="Arial"/>
                <w:b/>
                <w:color w:val="000000"/>
                <w:sz w:val="24"/>
                <w:szCs w:val="24"/>
              </w:rPr>
              <w:t>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b/>
                <w:color w:val="000000"/>
                <w:sz w:val="24"/>
                <w:szCs w:val="24"/>
              </w:rPr>
            </w:pPr>
            <w:r w:rsidRPr="006A4F26">
              <w:rPr>
                <w:rFonts w:ascii="Arial" w:eastAsia="Times New Roman" w:hAnsi="Arial" w:cs="Arial"/>
                <w:b/>
                <w:color w:val="000000"/>
                <w:sz w:val="24"/>
                <w:szCs w:val="24"/>
              </w:rPr>
              <w:t>30</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6A4F26" w:rsidRPr="006A4F26" w:rsidRDefault="006A4F26" w:rsidP="006A4F26">
            <w:pPr>
              <w:spacing w:after="0" w:line="240" w:lineRule="auto"/>
              <w:jc w:val="center"/>
              <w:rPr>
                <w:rFonts w:ascii="Arial" w:eastAsia="Times New Roman" w:hAnsi="Arial" w:cs="Arial"/>
                <w:b/>
                <w:color w:val="000000"/>
                <w:sz w:val="24"/>
                <w:szCs w:val="24"/>
              </w:rPr>
            </w:pPr>
            <w:r w:rsidRPr="006A4F26">
              <w:rPr>
                <w:rFonts w:ascii="Arial" w:eastAsia="Times New Roman" w:hAnsi="Arial" w:cs="Arial"/>
                <w:b/>
                <w:color w:val="000000"/>
                <w:sz w:val="24"/>
                <w:szCs w:val="24"/>
              </w:rPr>
              <w:t>48</w:t>
            </w:r>
          </w:p>
        </w:tc>
      </w:tr>
    </w:tbl>
    <w:p w:rsidR="006A4F26" w:rsidRPr="00CA3913" w:rsidRDefault="006A4F26" w:rsidP="006A4F26">
      <w:pPr>
        <w:shd w:val="clear" w:color="auto" w:fill="FFFFFF"/>
        <w:spacing w:after="0" w:line="244" w:lineRule="atLeast"/>
        <w:ind w:left="360"/>
        <w:jc w:val="both"/>
        <w:rPr>
          <w:rFonts w:ascii="Arial" w:hAnsi="Arial" w:cs="Arial"/>
          <w:b/>
          <w:color w:val="000000" w:themeColor="text1"/>
          <w:sz w:val="24"/>
          <w:szCs w:val="24"/>
        </w:rPr>
      </w:pPr>
    </w:p>
    <w:p w:rsidR="00F0313F" w:rsidRDefault="00F0313F" w:rsidP="006A4F26">
      <w:pPr>
        <w:shd w:val="clear" w:color="auto" w:fill="FFFFFF"/>
        <w:spacing w:after="0" w:line="244" w:lineRule="atLeast"/>
        <w:ind w:left="360"/>
        <w:jc w:val="both"/>
        <w:rPr>
          <w:rFonts w:ascii="Arial" w:eastAsia="Times New Roman" w:hAnsi="Arial" w:cs="Arial"/>
          <w:b/>
          <w:color w:val="000000" w:themeColor="text1"/>
          <w:sz w:val="24"/>
          <w:szCs w:val="24"/>
        </w:rPr>
      </w:pPr>
    </w:p>
    <w:p w:rsidR="00F0313F" w:rsidRDefault="00F0313F" w:rsidP="006A4F26">
      <w:pPr>
        <w:shd w:val="clear" w:color="auto" w:fill="FFFFFF"/>
        <w:spacing w:after="0" w:line="244" w:lineRule="atLeast"/>
        <w:ind w:left="360"/>
        <w:jc w:val="both"/>
        <w:rPr>
          <w:rFonts w:ascii="Arial" w:eastAsia="Times New Roman" w:hAnsi="Arial" w:cs="Arial"/>
          <w:b/>
          <w:color w:val="000000" w:themeColor="text1"/>
          <w:sz w:val="24"/>
          <w:szCs w:val="24"/>
        </w:rPr>
      </w:pPr>
    </w:p>
    <w:p w:rsidR="00F0313F" w:rsidRDefault="00F0313F" w:rsidP="006A4F26">
      <w:pPr>
        <w:shd w:val="clear" w:color="auto" w:fill="FFFFFF"/>
        <w:spacing w:after="0" w:line="244" w:lineRule="atLeast"/>
        <w:ind w:left="360"/>
        <w:jc w:val="both"/>
        <w:rPr>
          <w:rFonts w:ascii="Arial" w:eastAsia="Times New Roman" w:hAnsi="Arial" w:cs="Arial"/>
          <w:b/>
          <w:color w:val="000000" w:themeColor="text1"/>
          <w:sz w:val="24"/>
          <w:szCs w:val="24"/>
        </w:rPr>
      </w:pPr>
    </w:p>
    <w:p w:rsidR="006A4F26" w:rsidRPr="00CA3913" w:rsidRDefault="0055730F" w:rsidP="006A4F26">
      <w:pPr>
        <w:shd w:val="clear" w:color="auto" w:fill="FFFFFF"/>
        <w:spacing w:after="0" w:line="244" w:lineRule="atLeast"/>
        <w:ind w:left="360"/>
        <w:jc w:val="both"/>
        <w:rPr>
          <w:rFonts w:ascii="Arial" w:eastAsia="Times New Roman" w:hAnsi="Arial" w:cs="Arial"/>
          <w:b/>
          <w:color w:val="000000" w:themeColor="text1"/>
          <w:sz w:val="24"/>
          <w:szCs w:val="24"/>
        </w:rPr>
      </w:pPr>
      <w:r w:rsidRPr="00CA3913">
        <w:rPr>
          <w:rFonts w:ascii="Arial" w:eastAsia="Times New Roman" w:hAnsi="Arial" w:cs="Arial"/>
          <w:b/>
          <w:color w:val="000000" w:themeColor="text1"/>
          <w:sz w:val="24"/>
          <w:szCs w:val="24"/>
        </w:rPr>
        <w:t>Extent of disability:</w:t>
      </w:r>
    </w:p>
    <w:tbl>
      <w:tblPr>
        <w:tblW w:w="3780" w:type="dxa"/>
        <w:tblInd w:w="93" w:type="dxa"/>
        <w:tblLook w:val="04A0"/>
      </w:tblPr>
      <w:tblGrid>
        <w:gridCol w:w="2220"/>
        <w:gridCol w:w="1560"/>
      </w:tblGrid>
      <w:tr w:rsidR="00747834" w:rsidRPr="00747834" w:rsidTr="00747834">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834" w:rsidRPr="00747834" w:rsidRDefault="00747834" w:rsidP="00747834">
            <w:pPr>
              <w:spacing w:after="0" w:line="240" w:lineRule="auto"/>
              <w:rPr>
                <w:rFonts w:ascii="Arial" w:eastAsia="Times New Roman" w:hAnsi="Arial" w:cs="Arial"/>
                <w:b/>
                <w:bCs/>
                <w:i/>
                <w:iCs/>
                <w:color w:val="000000"/>
                <w:sz w:val="24"/>
                <w:szCs w:val="24"/>
              </w:rPr>
            </w:pPr>
            <w:r w:rsidRPr="00747834">
              <w:rPr>
                <w:rFonts w:ascii="Arial" w:eastAsia="Times New Roman" w:hAnsi="Arial" w:cs="Arial"/>
                <w:b/>
                <w:bCs/>
                <w:i/>
                <w:iCs/>
                <w:color w:val="000000"/>
                <w:sz w:val="24"/>
                <w:szCs w:val="24"/>
              </w:rPr>
              <w:t>Disability percentage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747834" w:rsidRPr="00747834" w:rsidRDefault="00747834" w:rsidP="00747834">
            <w:pPr>
              <w:spacing w:after="0" w:line="240" w:lineRule="auto"/>
              <w:rPr>
                <w:rFonts w:ascii="Arial" w:eastAsia="Times New Roman" w:hAnsi="Arial" w:cs="Arial"/>
                <w:b/>
                <w:bCs/>
                <w:i/>
                <w:iCs/>
                <w:color w:val="000000"/>
                <w:sz w:val="24"/>
                <w:szCs w:val="24"/>
              </w:rPr>
            </w:pPr>
            <w:r w:rsidRPr="00747834">
              <w:rPr>
                <w:rFonts w:ascii="Arial" w:eastAsia="Times New Roman" w:hAnsi="Arial" w:cs="Arial"/>
                <w:b/>
                <w:bCs/>
                <w:i/>
                <w:iCs/>
                <w:color w:val="000000"/>
                <w:sz w:val="24"/>
                <w:szCs w:val="24"/>
              </w:rPr>
              <w:t>No. of Children</w:t>
            </w:r>
          </w:p>
        </w:tc>
      </w:tr>
      <w:tr w:rsidR="00747834" w:rsidRPr="00747834" w:rsidTr="0074783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747834" w:rsidRPr="00747834" w:rsidRDefault="00747834" w:rsidP="00747834">
            <w:pPr>
              <w:spacing w:after="0" w:line="240" w:lineRule="auto"/>
              <w:rPr>
                <w:rFonts w:ascii="Arial" w:eastAsia="Times New Roman" w:hAnsi="Arial" w:cs="Arial"/>
                <w:color w:val="000000"/>
                <w:sz w:val="24"/>
                <w:szCs w:val="24"/>
              </w:rPr>
            </w:pPr>
            <w:r w:rsidRPr="00747834">
              <w:rPr>
                <w:rFonts w:ascii="Arial" w:eastAsia="Times New Roman" w:hAnsi="Arial" w:cs="Arial"/>
                <w:color w:val="000000"/>
                <w:sz w:val="24"/>
                <w:szCs w:val="24"/>
              </w:rPr>
              <w:t>50% above Disability</w:t>
            </w:r>
          </w:p>
        </w:tc>
        <w:tc>
          <w:tcPr>
            <w:tcW w:w="1560" w:type="dxa"/>
            <w:tcBorders>
              <w:top w:val="nil"/>
              <w:left w:val="nil"/>
              <w:bottom w:val="single" w:sz="4" w:space="0" w:color="auto"/>
              <w:right w:val="single" w:sz="4" w:space="0" w:color="auto"/>
            </w:tcBorders>
            <w:shd w:val="clear" w:color="auto" w:fill="auto"/>
            <w:noWrap/>
            <w:vAlign w:val="bottom"/>
            <w:hideMark/>
          </w:tcPr>
          <w:p w:rsidR="00747834" w:rsidRPr="00747834" w:rsidRDefault="00747834" w:rsidP="00747834">
            <w:pPr>
              <w:spacing w:after="0" w:line="240" w:lineRule="auto"/>
              <w:jc w:val="center"/>
              <w:rPr>
                <w:rFonts w:ascii="Arial" w:eastAsia="Times New Roman" w:hAnsi="Arial" w:cs="Arial"/>
                <w:color w:val="000000"/>
                <w:sz w:val="24"/>
                <w:szCs w:val="24"/>
              </w:rPr>
            </w:pPr>
            <w:r w:rsidRPr="00747834">
              <w:rPr>
                <w:rFonts w:ascii="Arial" w:eastAsia="Times New Roman" w:hAnsi="Arial" w:cs="Arial"/>
                <w:color w:val="000000"/>
                <w:sz w:val="24"/>
                <w:szCs w:val="24"/>
              </w:rPr>
              <w:t>9</w:t>
            </w:r>
          </w:p>
        </w:tc>
      </w:tr>
      <w:tr w:rsidR="00747834" w:rsidRPr="00747834" w:rsidTr="00CA3913">
        <w:trPr>
          <w:trHeight w:val="300"/>
        </w:trPr>
        <w:tc>
          <w:tcPr>
            <w:tcW w:w="222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747834" w:rsidRPr="00747834" w:rsidRDefault="00747834" w:rsidP="00747834">
            <w:pPr>
              <w:spacing w:after="0" w:line="240" w:lineRule="auto"/>
              <w:rPr>
                <w:rFonts w:ascii="Arial" w:eastAsia="Times New Roman" w:hAnsi="Arial" w:cs="Arial"/>
                <w:color w:val="000000"/>
                <w:sz w:val="24"/>
                <w:szCs w:val="24"/>
              </w:rPr>
            </w:pPr>
            <w:r w:rsidRPr="00747834">
              <w:rPr>
                <w:rFonts w:ascii="Arial" w:eastAsia="Times New Roman" w:hAnsi="Arial" w:cs="Arial"/>
                <w:color w:val="000000"/>
                <w:sz w:val="24"/>
                <w:szCs w:val="24"/>
              </w:rPr>
              <w:t>70% above Disability</w:t>
            </w:r>
          </w:p>
        </w:tc>
        <w:tc>
          <w:tcPr>
            <w:tcW w:w="1560" w:type="dxa"/>
            <w:tcBorders>
              <w:top w:val="nil"/>
              <w:left w:val="nil"/>
              <w:bottom w:val="single" w:sz="4" w:space="0" w:color="auto"/>
              <w:right w:val="single" w:sz="4" w:space="0" w:color="auto"/>
            </w:tcBorders>
            <w:shd w:val="clear" w:color="auto" w:fill="FBD4B4" w:themeFill="accent6" w:themeFillTint="66"/>
            <w:noWrap/>
            <w:vAlign w:val="bottom"/>
            <w:hideMark/>
          </w:tcPr>
          <w:p w:rsidR="00747834" w:rsidRPr="00747834" w:rsidRDefault="00747834" w:rsidP="00747834">
            <w:pPr>
              <w:spacing w:after="0" w:line="240" w:lineRule="auto"/>
              <w:jc w:val="center"/>
              <w:rPr>
                <w:rFonts w:ascii="Arial" w:eastAsia="Times New Roman" w:hAnsi="Arial" w:cs="Arial"/>
                <w:color w:val="000000"/>
                <w:sz w:val="24"/>
                <w:szCs w:val="24"/>
              </w:rPr>
            </w:pPr>
            <w:r w:rsidRPr="00747834">
              <w:rPr>
                <w:rFonts w:ascii="Arial" w:eastAsia="Times New Roman" w:hAnsi="Arial" w:cs="Arial"/>
                <w:color w:val="000000"/>
                <w:sz w:val="24"/>
                <w:szCs w:val="24"/>
              </w:rPr>
              <w:t>32</w:t>
            </w:r>
          </w:p>
        </w:tc>
      </w:tr>
      <w:tr w:rsidR="00747834" w:rsidRPr="00747834" w:rsidTr="00CA3913">
        <w:trPr>
          <w:trHeight w:val="300"/>
        </w:trPr>
        <w:tc>
          <w:tcPr>
            <w:tcW w:w="222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747834" w:rsidRPr="00747834" w:rsidRDefault="00747834" w:rsidP="00747834">
            <w:pPr>
              <w:spacing w:after="0" w:line="240" w:lineRule="auto"/>
              <w:rPr>
                <w:rFonts w:ascii="Arial" w:eastAsia="Times New Roman" w:hAnsi="Arial" w:cs="Arial"/>
                <w:color w:val="000000"/>
                <w:sz w:val="24"/>
                <w:szCs w:val="24"/>
              </w:rPr>
            </w:pPr>
            <w:r w:rsidRPr="00747834">
              <w:rPr>
                <w:rFonts w:ascii="Arial" w:eastAsia="Times New Roman" w:hAnsi="Arial" w:cs="Arial"/>
                <w:color w:val="000000"/>
                <w:sz w:val="24"/>
                <w:szCs w:val="24"/>
              </w:rPr>
              <w:t>90% above Disability</w:t>
            </w:r>
          </w:p>
        </w:tc>
        <w:tc>
          <w:tcPr>
            <w:tcW w:w="1560" w:type="dxa"/>
            <w:tcBorders>
              <w:top w:val="nil"/>
              <w:left w:val="nil"/>
              <w:bottom w:val="single" w:sz="4" w:space="0" w:color="auto"/>
              <w:right w:val="single" w:sz="4" w:space="0" w:color="auto"/>
            </w:tcBorders>
            <w:shd w:val="clear" w:color="auto" w:fill="FBD4B4" w:themeFill="accent6" w:themeFillTint="66"/>
            <w:noWrap/>
            <w:vAlign w:val="bottom"/>
            <w:hideMark/>
          </w:tcPr>
          <w:p w:rsidR="00747834" w:rsidRPr="00747834" w:rsidRDefault="00747834" w:rsidP="00747834">
            <w:pPr>
              <w:spacing w:after="0" w:line="240" w:lineRule="auto"/>
              <w:jc w:val="center"/>
              <w:rPr>
                <w:rFonts w:ascii="Arial" w:eastAsia="Times New Roman" w:hAnsi="Arial" w:cs="Arial"/>
                <w:color w:val="000000"/>
                <w:sz w:val="24"/>
                <w:szCs w:val="24"/>
              </w:rPr>
            </w:pPr>
            <w:r w:rsidRPr="00747834">
              <w:rPr>
                <w:rFonts w:ascii="Arial" w:eastAsia="Times New Roman" w:hAnsi="Arial" w:cs="Arial"/>
                <w:color w:val="000000"/>
                <w:sz w:val="24"/>
                <w:szCs w:val="24"/>
              </w:rPr>
              <w:t>4</w:t>
            </w:r>
          </w:p>
        </w:tc>
      </w:tr>
      <w:tr w:rsidR="00747834" w:rsidRPr="00747834" w:rsidTr="00747834">
        <w:trPr>
          <w:trHeight w:val="6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747834" w:rsidRPr="00747834" w:rsidRDefault="00747834" w:rsidP="00747834">
            <w:pPr>
              <w:spacing w:after="0" w:line="240" w:lineRule="auto"/>
              <w:rPr>
                <w:rFonts w:ascii="Arial" w:eastAsia="Times New Roman" w:hAnsi="Arial" w:cs="Arial"/>
                <w:color w:val="000000"/>
                <w:sz w:val="24"/>
                <w:szCs w:val="24"/>
              </w:rPr>
            </w:pPr>
            <w:r w:rsidRPr="00747834">
              <w:rPr>
                <w:rFonts w:ascii="Arial" w:eastAsia="Times New Roman" w:hAnsi="Arial" w:cs="Arial"/>
                <w:color w:val="000000"/>
                <w:sz w:val="24"/>
                <w:szCs w:val="24"/>
              </w:rPr>
              <w:t>No certificate of 3 new children</w:t>
            </w:r>
          </w:p>
        </w:tc>
        <w:tc>
          <w:tcPr>
            <w:tcW w:w="1560" w:type="dxa"/>
            <w:tcBorders>
              <w:top w:val="nil"/>
              <w:left w:val="nil"/>
              <w:bottom w:val="single" w:sz="4" w:space="0" w:color="auto"/>
              <w:right w:val="single" w:sz="4" w:space="0" w:color="auto"/>
            </w:tcBorders>
            <w:shd w:val="clear" w:color="auto" w:fill="auto"/>
            <w:noWrap/>
            <w:vAlign w:val="bottom"/>
            <w:hideMark/>
          </w:tcPr>
          <w:p w:rsidR="00747834" w:rsidRPr="00747834" w:rsidRDefault="00747834" w:rsidP="00747834">
            <w:pPr>
              <w:spacing w:after="0" w:line="240" w:lineRule="auto"/>
              <w:jc w:val="center"/>
              <w:rPr>
                <w:rFonts w:ascii="Arial" w:eastAsia="Times New Roman" w:hAnsi="Arial" w:cs="Arial"/>
                <w:color w:val="000000"/>
                <w:sz w:val="24"/>
                <w:szCs w:val="24"/>
              </w:rPr>
            </w:pPr>
            <w:r w:rsidRPr="00747834">
              <w:rPr>
                <w:rFonts w:ascii="Arial" w:eastAsia="Times New Roman" w:hAnsi="Arial" w:cs="Arial"/>
                <w:color w:val="000000"/>
                <w:sz w:val="24"/>
                <w:szCs w:val="24"/>
              </w:rPr>
              <w:t>3</w:t>
            </w:r>
          </w:p>
        </w:tc>
      </w:tr>
      <w:tr w:rsidR="00747834" w:rsidRPr="00747834" w:rsidTr="0074783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747834" w:rsidRPr="00747834" w:rsidRDefault="00747834" w:rsidP="00747834">
            <w:pPr>
              <w:spacing w:after="0" w:line="240" w:lineRule="auto"/>
              <w:rPr>
                <w:rFonts w:ascii="Arial" w:eastAsia="Times New Roman" w:hAnsi="Arial" w:cs="Arial"/>
                <w:b/>
                <w:bCs/>
                <w:color w:val="000000"/>
                <w:sz w:val="24"/>
                <w:szCs w:val="24"/>
              </w:rPr>
            </w:pPr>
            <w:r w:rsidRPr="00747834">
              <w:rPr>
                <w:rFonts w:ascii="Arial" w:eastAsia="Times New Roman" w:hAnsi="Arial" w:cs="Arial"/>
                <w:b/>
                <w:bCs/>
                <w:color w:val="000000"/>
                <w:sz w:val="24"/>
                <w:szCs w:val="24"/>
              </w:rPr>
              <w:t>Total</w:t>
            </w:r>
          </w:p>
        </w:tc>
        <w:tc>
          <w:tcPr>
            <w:tcW w:w="1560" w:type="dxa"/>
            <w:tcBorders>
              <w:top w:val="nil"/>
              <w:left w:val="nil"/>
              <w:bottom w:val="single" w:sz="4" w:space="0" w:color="auto"/>
              <w:right w:val="single" w:sz="4" w:space="0" w:color="auto"/>
            </w:tcBorders>
            <w:shd w:val="clear" w:color="auto" w:fill="auto"/>
            <w:noWrap/>
            <w:vAlign w:val="bottom"/>
            <w:hideMark/>
          </w:tcPr>
          <w:p w:rsidR="00747834" w:rsidRPr="00747834" w:rsidRDefault="00747834" w:rsidP="00747834">
            <w:pPr>
              <w:spacing w:after="0" w:line="240" w:lineRule="auto"/>
              <w:jc w:val="center"/>
              <w:rPr>
                <w:rFonts w:ascii="Arial" w:eastAsia="Times New Roman" w:hAnsi="Arial" w:cs="Arial"/>
                <w:color w:val="000000"/>
                <w:sz w:val="24"/>
                <w:szCs w:val="24"/>
              </w:rPr>
            </w:pPr>
            <w:r w:rsidRPr="00747834">
              <w:rPr>
                <w:rFonts w:ascii="Arial" w:eastAsia="Times New Roman" w:hAnsi="Arial" w:cs="Arial"/>
                <w:color w:val="000000"/>
                <w:sz w:val="24"/>
                <w:szCs w:val="24"/>
              </w:rPr>
              <w:t>48</w:t>
            </w:r>
          </w:p>
        </w:tc>
      </w:tr>
    </w:tbl>
    <w:p w:rsidR="00747834" w:rsidRPr="00F61E4A" w:rsidRDefault="00747834" w:rsidP="006A4F26">
      <w:pPr>
        <w:shd w:val="clear" w:color="auto" w:fill="FFFFFF"/>
        <w:spacing w:after="0" w:line="244" w:lineRule="atLeast"/>
        <w:ind w:left="360"/>
        <w:jc w:val="both"/>
        <w:rPr>
          <w:rFonts w:ascii="Arial" w:eastAsia="Times New Roman" w:hAnsi="Arial" w:cs="Arial"/>
          <w:color w:val="000000" w:themeColor="text1"/>
          <w:sz w:val="24"/>
          <w:szCs w:val="24"/>
        </w:rPr>
      </w:pPr>
    </w:p>
    <w:p w:rsidR="001042F7" w:rsidRPr="00F61E4A" w:rsidRDefault="001042F7" w:rsidP="00F61E4A">
      <w:pPr>
        <w:spacing w:after="0" w:line="240" w:lineRule="auto"/>
        <w:ind w:left="360"/>
        <w:jc w:val="both"/>
        <w:rPr>
          <w:rFonts w:ascii="Arial" w:hAnsi="Arial" w:cs="Arial"/>
          <w:sz w:val="24"/>
          <w:szCs w:val="24"/>
        </w:rPr>
      </w:pPr>
    </w:p>
    <w:p w:rsidR="001042F7" w:rsidRPr="00DD4014" w:rsidRDefault="00C71E87" w:rsidP="00F61E4A">
      <w:pPr>
        <w:ind w:left="360"/>
        <w:jc w:val="both"/>
        <w:rPr>
          <w:rFonts w:ascii="Arial" w:hAnsi="Arial" w:cs="Arial"/>
          <w:b/>
          <w:sz w:val="24"/>
          <w:szCs w:val="24"/>
        </w:rPr>
      </w:pPr>
      <w:r>
        <w:rPr>
          <w:rFonts w:ascii="Arial" w:hAnsi="Arial" w:cs="Arial"/>
          <w:b/>
          <w:sz w:val="24"/>
          <w:szCs w:val="24"/>
        </w:rPr>
        <w:t>Physio,</w:t>
      </w:r>
      <w:r w:rsidR="005E024C" w:rsidRPr="00DD4014">
        <w:rPr>
          <w:rFonts w:ascii="Arial" w:hAnsi="Arial" w:cs="Arial"/>
          <w:b/>
          <w:sz w:val="24"/>
          <w:szCs w:val="24"/>
        </w:rPr>
        <w:t xml:space="preserve"> speech</w:t>
      </w:r>
      <w:r>
        <w:rPr>
          <w:rFonts w:ascii="Arial" w:hAnsi="Arial" w:cs="Arial"/>
          <w:b/>
          <w:sz w:val="24"/>
          <w:szCs w:val="24"/>
        </w:rPr>
        <w:t xml:space="preserve"> &amp; </w:t>
      </w:r>
      <w:r w:rsidR="0048314E">
        <w:rPr>
          <w:rFonts w:ascii="Arial" w:hAnsi="Arial" w:cs="Arial"/>
          <w:b/>
          <w:sz w:val="24"/>
          <w:szCs w:val="24"/>
        </w:rPr>
        <w:t xml:space="preserve">Psycho </w:t>
      </w:r>
      <w:r w:rsidR="0048314E" w:rsidRPr="00DD4014">
        <w:rPr>
          <w:rFonts w:ascii="Arial" w:hAnsi="Arial" w:cs="Arial"/>
          <w:b/>
          <w:sz w:val="24"/>
          <w:szCs w:val="24"/>
        </w:rPr>
        <w:t>therapy</w:t>
      </w:r>
      <w:r w:rsidR="005E024C" w:rsidRPr="00DD4014">
        <w:rPr>
          <w:rFonts w:ascii="Arial" w:hAnsi="Arial" w:cs="Arial"/>
          <w:b/>
          <w:sz w:val="24"/>
          <w:szCs w:val="24"/>
        </w:rPr>
        <w:t xml:space="preserve"> details</w:t>
      </w:r>
    </w:p>
    <w:tbl>
      <w:tblPr>
        <w:tblW w:w="9663" w:type="dxa"/>
        <w:tblInd w:w="-72" w:type="dxa"/>
        <w:tblLayout w:type="fixed"/>
        <w:tblLook w:val="04A0"/>
      </w:tblPr>
      <w:tblGrid>
        <w:gridCol w:w="720"/>
        <w:gridCol w:w="2250"/>
        <w:gridCol w:w="1080"/>
        <w:gridCol w:w="745"/>
        <w:gridCol w:w="236"/>
        <w:gridCol w:w="814"/>
        <w:gridCol w:w="2345"/>
        <w:gridCol w:w="720"/>
        <w:gridCol w:w="753"/>
      </w:tblGrid>
      <w:tr w:rsidR="005E024C" w:rsidRPr="005E024C" w:rsidTr="00181D06">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Sr. No.</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Speech Therapy Details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 </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Sr. No.</w:t>
            </w:r>
          </w:p>
        </w:tc>
        <w:tc>
          <w:tcPr>
            <w:tcW w:w="2345" w:type="dxa"/>
            <w:tcBorders>
              <w:top w:val="single" w:sz="4" w:space="0" w:color="auto"/>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Physio Therapy Details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 </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b/>
                <w:bCs/>
                <w:i/>
                <w:iCs/>
                <w:color w:val="000000"/>
                <w:sz w:val="24"/>
                <w:szCs w:val="24"/>
              </w:rPr>
            </w:pPr>
            <w:r w:rsidRPr="005E024C">
              <w:rPr>
                <w:rFonts w:ascii="Calibri" w:eastAsia="Times New Roman" w:hAnsi="Calibri" w:cs="Calibri"/>
                <w:b/>
                <w:bCs/>
                <w:i/>
                <w:iCs/>
                <w:color w:val="000000"/>
                <w:sz w:val="24"/>
                <w:szCs w:val="24"/>
              </w:rPr>
              <w:t> </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Pr>
                <w:rFonts w:ascii="Calibri" w:eastAsia="Times New Roman" w:hAnsi="Calibri" w:cs="Calibri"/>
                <w:color w:val="000000"/>
              </w:rPr>
              <w:t xml:space="preserve">4 to 12 years Children </w:t>
            </w:r>
            <w:r w:rsidRPr="005E024C">
              <w:rPr>
                <w:rFonts w:ascii="Calibri" w:eastAsia="Times New Roman" w:hAnsi="Calibri" w:cs="Calibri"/>
                <w:color w:val="000000"/>
              </w:rPr>
              <w:t>Details</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Pr>
                <w:rFonts w:ascii="Calibri" w:eastAsia="Times New Roman" w:hAnsi="Calibri" w:cs="Calibri"/>
                <w:color w:val="000000"/>
              </w:rPr>
              <w:t>3 to 12 years Children</w:t>
            </w:r>
            <w:r w:rsidRPr="005E024C">
              <w:rPr>
                <w:rFonts w:ascii="Calibri" w:eastAsia="Times New Roman" w:hAnsi="Calibri" w:cs="Calibri"/>
                <w:color w:val="000000"/>
              </w:rPr>
              <w:t xml:space="preserve"> Details</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 xml:space="preserve">Girls </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Boys</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Total</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 </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 xml:space="preserve">Girls </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Boys</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Total</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5</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8</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13</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 </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7</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8</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15</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 </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lastRenderedPageBreak/>
              <w:t>2</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12 years above</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2</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12 years above</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 xml:space="preserve">Girls </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Boys</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Total</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 xml:space="preserve">Girls </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Boys</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i/>
                <w:iCs/>
                <w:color w:val="000000"/>
              </w:rPr>
            </w:pPr>
            <w:r w:rsidRPr="005E024C">
              <w:rPr>
                <w:rFonts w:ascii="Calibri" w:eastAsia="Times New Roman" w:hAnsi="Calibri" w:cs="Calibri"/>
                <w:b/>
                <w:bCs/>
                <w:i/>
                <w:iCs/>
                <w:color w:val="000000"/>
              </w:rPr>
              <w:t>Total</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5</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10</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15</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 </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5</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12</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17</w:t>
            </w:r>
          </w:p>
        </w:tc>
      </w:tr>
      <w:tr w:rsidR="005E024C" w:rsidRPr="005E024C" w:rsidTr="00181D06">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rPr>
                <w:rFonts w:ascii="Calibri" w:eastAsia="Times New Roman" w:hAnsi="Calibri" w:cs="Calibri"/>
                <w:color w:val="000000"/>
              </w:rPr>
            </w:pPr>
            <w:r w:rsidRPr="005E024C">
              <w:rPr>
                <w:rFonts w:ascii="Calibri" w:eastAsia="Times New Roman" w:hAnsi="Calibri" w:cs="Calibri"/>
                <w:color w:val="000000"/>
              </w:rPr>
              <w:t>Total</w:t>
            </w:r>
          </w:p>
        </w:tc>
        <w:tc>
          <w:tcPr>
            <w:tcW w:w="225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10</w:t>
            </w:r>
          </w:p>
        </w:tc>
        <w:tc>
          <w:tcPr>
            <w:tcW w:w="108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18</w:t>
            </w:r>
          </w:p>
        </w:tc>
        <w:tc>
          <w:tcPr>
            <w:tcW w:w="7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28</w:t>
            </w:r>
          </w:p>
        </w:tc>
        <w:tc>
          <w:tcPr>
            <w:tcW w:w="236" w:type="dxa"/>
            <w:tcBorders>
              <w:top w:val="nil"/>
              <w:left w:val="nil"/>
              <w:bottom w:val="nil"/>
              <w:right w:val="nil"/>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b/>
                <w:bCs/>
                <w:color w:val="000000"/>
              </w:rPr>
            </w:pPr>
            <w:r w:rsidRPr="005E024C">
              <w:rPr>
                <w:rFonts w:ascii="Calibri" w:eastAsia="Times New Roman" w:hAnsi="Calibri" w:cs="Calibri"/>
                <w:b/>
                <w:bCs/>
                <w:color w:val="000000"/>
              </w:rPr>
              <w:t>Total</w:t>
            </w:r>
          </w:p>
        </w:tc>
        <w:tc>
          <w:tcPr>
            <w:tcW w:w="2345"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12</w:t>
            </w:r>
          </w:p>
        </w:tc>
        <w:tc>
          <w:tcPr>
            <w:tcW w:w="720"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20</w:t>
            </w:r>
          </w:p>
        </w:tc>
        <w:tc>
          <w:tcPr>
            <w:tcW w:w="753" w:type="dxa"/>
            <w:tcBorders>
              <w:top w:val="nil"/>
              <w:left w:val="nil"/>
              <w:bottom w:val="single" w:sz="4" w:space="0" w:color="auto"/>
              <w:right w:val="single" w:sz="4" w:space="0" w:color="auto"/>
            </w:tcBorders>
            <w:shd w:val="clear" w:color="auto" w:fill="auto"/>
            <w:noWrap/>
            <w:vAlign w:val="bottom"/>
            <w:hideMark/>
          </w:tcPr>
          <w:p w:rsidR="005E024C" w:rsidRPr="005E024C" w:rsidRDefault="005E024C" w:rsidP="005E024C">
            <w:pPr>
              <w:spacing w:after="0" w:line="240" w:lineRule="auto"/>
              <w:jc w:val="center"/>
              <w:rPr>
                <w:rFonts w:ascii="Calibri" w:eastAsia="Times New Roman" w:hAnsi="Calibri" w:cs="Calibri"/>
                <w:color w:val="000000"/>
              </w:rPr>
            </w:pPr>
            <w:r w:rsidRPr="005E024C">
              <w:rPr>
                <w:rFonts w:ascii="Calibri" w:eastAsia="Times New Roman" w:hAnsi="Calibri" w:cs="Calibri"/>
                <w:color w:val="000000"/>
              </w:rPr>
              <w:t>32</w:t>
            </w:r>
          </w:p>
        </w:tc>
      </w:tr>
    </w:tbl>
    <w:p w:rsidR="005E024C" w:rsidRDefault="005E024C" w:rsidP="00F61E4A">
      <w:pPr>
        <w:ind w:left="360"/>
        <w:jc w:val="both"/>
        <w:rPr>
          <w:rFonts w:ascii="Arial" w:hAnsi="Arial" w:cs="Arial"/>
          <w:sz w:val="24"/>
          <w:szCs w:val="24"/>
        </w:rPr>
      </w:pPr>
    </w:p>
    <w:p w:rsidR="00EB1D34" w:rsidRDefault="00EB1D34" w:rsidP="0048314E">
      <w:pPr>
        <w:jc w:val="both"/>
        <w:rPr>
          <w:rFonts w:ascii="Arial" w:hAnsi="Arial" w:cs="Arial"/>
          <w:sz w:val="24"/>
          <w:szCs w:val="24"/>
        </w:rPr>
      </w:pPr>
      <w:r>
        <w:rPr>
          <w:rFonts w:ascii="Arial" w:hAnsi="Arial" w:cs="Arial"/>
          <w:sz w:val="24"/>
          <w:szCs w:val="24"/>
        </w:rPr>
        <w:t>26</w:t>
      </w:r>
      <w:r w:rsidR="009D2F88">
        <w:rPr>
          <w:rFonts w:ascii="Arial" w:hAnsi="Arial" w:cs="Arial"/>
          <w:sz w:val="24"/>
          <w:szCs w:val="24"/>
        </w:rPr>
        <w:t xml:space="preserve"> (17 boys and 9 girls)</w:t>
      </w:r>
      <w:r>
        <w:rPr>
          <w:rFonts w:ascii="Arial" w:hAnsi="Arial" w:cs="Arial"/>
          <w:sz w:val="24"/>
          <w:szCs w:val="24"/>
        </w:rPr>
        <w:t xml:space="preserve"> children underwent Psychotherapy. </w:t>
      </w:r>
      <w:r w:rsidR="009D2F88">
        <w:rPr>
          <w:rFonts w:ascii="Arial" w:hAnsi="Arial" w:cs="Arial"/>
          <w:sz w:val="24"/>
          <w:szCs w:val="24"/>
        </w:rPr>
        <w:t xml:space="preserve">We also undertook a teacher’s training in basic psychotherapy principles and exercises to be undertaken in dealing with children with different issues. </w:t>
      </w: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r w:rsidRPr="0048314E">
        <w:rPr>
          <w:rFonts w:ascii="Arial" w:eastAsia="Times New Roman" w:hAnsi="Arial" w:cs="Arial"/>
          <w:bCs/>
          <w:iCs/>
          <w:color w:val="222222"/>
          <w:sz w:val="24"/>
          <w:szCs w:val="24"/>
        </w:rPr>
        <w:t>A strict protocol – impact based therapy plan is followed for each child. Goals are defined for each child and at the end of every quarter, those goals are evaluated and reasons for not achieving are investigated. If the exercise plan needs to be changed, intensified, further medical examination needed, proper follow up at home etc is investigated. Most children showed improvement due to various therapies, attaching feedback of parents of the following children – as to the changes they have been able to observe in</w:t>
      </w:r>
      <w:r>
        <w:rPr>
          <w:rFonts w:ascii="Arial" w:eastAsia="Times New Roman" w:hAnsi="Arial" w:cs="Arial"/>
          <w:bCs/>
          <w:iCs/>
          <w:color w:val="222222"/>
          <w:sz w:val="24"/>
          <w:szCs w:val="24"/>
        </w:rPr>
        <w:t xml:space="preserve"> their child in the last six months</w:t>
      </w:r>
      <w:r w:rsidRPr="0048314E">
        <w:rPr>
          <w:rFonts w:ascii="Arial" w:eastAsia="Times New Roman" w:hAnsi="Arial" w:cs="Arial"/>
          <w:bCs/>
          <w:iCs/>
          <w:color w:val="222222"/>
          <w:sz w:val="24"/>
          <w:szCs w:val="24"/>
        </w:rPr>
        <w:t>.</w:t>
      </w:r>
    </w:p>
    <w:p w:rsidR="0048314E" w:rsidRPr="0048314E" w:rsidRDefault="0048314E" w:rsidP="0048314E">
      <w:pPr>
        <w:shd w:val="clear" w:color="auto" w:fill="FFFFFF"/>
        <w:spacing w:after="0" w:line="240" w:lineRule="auto"/>
        <w:jc w:val="both"/>
        <w:rPr>
          <w:rFonts w:ascii="Arial" w:eastAsia="Times New Roman" w:hAnsi="Arial" w:cs="Arial"/>
          <w:b/>
          <w:bCs/>
          <w:iCs/>
          <w:color w:val="222222"/>
          <w:sz w:val="24"/>
          <w:szCs w:val="24"/>
        </w:rPr>
      </w:pPr>
      <w:r w:rsidRPr="0048314E">
        <w:rPr>
          <w:rFonts w:ascii="Arial" w:eastAsia="Times New Roman" w:hAnsi="Arial" w:cs="Arial"/>
          <w:b/>
          <w:bCs/>
          <w:iCs/>
          <w:color w:val="222222"/>
          <w:sz w:val="24"/>
          <w:szCs w:val="24"/>
        </w:rPr>
        <w:t>C.</w:t>
      </w:r>
      <w:r>
        <w:rPr>
          <w:rFonts w:ascii="Arial" w:eastAsia="Times New Roman" w:hAnsi="Arial" w:cs="Arial"/>
          <w:b/>
          <w:bCs/>
          <w:iCs/>
          <w:color w:val="222222"/>
          <w:sz w:val="24"/>
          <w:szCs w:val="24"/>
        </w:rPr>
        <w:t>1</w:t>
      </w:r>
      <w:r w:rsidRPr="0048314E">
        <w:rPr>
          <w:rFonts w:ascii="Arial" w:eastAsia="Times New Roman" w:hAnsi="Arial" w:cs="Arial"/>
          <w:b/>
          <w:bCs/>
          <w:iCs/>
          <w:color w:val="222222"/>
          <w:sz w:val="24"/>
          <w:szCs w:val="24"/>
        </w:rPr>
        <w:t xml:space="preserve"> Impact of Physiotherapy as expressed by mothers</w:t>
      </w: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tbl>
      <w:tblPr>
        <w:tblW w:w="9900" w:type="dxa"/>
        <w:tblInd w:w="93" w:type="dxa"/>
        <w:tblLook w:val="04A0"/>
      </w:tblPr>
      <w:tblGrid>
        <w:gridCol w:w="960"/>
        <w:gridCol w:w="2460"/>
        <w:gridCol w:w="4840"/>
        <w:gridCol w:w="1640"/>
      </w:tblGrid>
      <w:tr w:rsidR="0048314E" w:rsidRPr="0048314E" w:rsidTr="00EC4A6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b/>
                <w:bCs/>
                <w:color w:val="000000"/>
                <w:sz w:val="24"/>
                <w:szCs w:val="24"/>
              </w:rPr>
            </w:pPr>
            <w:r w:rsidRPr="0048314E">
              <w:rPr>
                <w:rFonts w:ascii="Arial" w:eastAsia="Times New Roman" w:hAnsi="Arial" w:cs="Arial"/>
                <w:b/>
                <w:bCs/>
                <w:color w:val="000000"/>
                <w:sz w:val="24"/>
                <w:szCs w:val="24"/>
              </w:rPr>
              <w:t>Sr. No.</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b/>
                <w:bCs/>
                <w:color w:val="000000"/>
                <w:sz w:val="24"/>
                <w:szCs w:val="24"/>
              </w:rPr>
            </w:pPr>
            <w:r w:rsidRPr="0048314E">
              <w:rPr>
                <w:rFonts w:ascii="Arial" w:eastAsia="Times New Roman" w:hAnsi="Arial" w:cs="Arial"/>
                <w:b/>
                <w:bCs/>
                <w:color w:val="000000"/>
                <w:sz w:val="24"/>
                <w:szCs w:val="24"/>
              </w:rPr>
              <w:t>Child’s Name</w:t>
            </w:r>
          </w:p>
        </w:tc>
        <w:tc>
          <w:tcPr>
            <w:tcW w:w="4840" w:type="dxa"/>
            <w:tcBorders>
              <w:top w:val="single" w:sz="4" w:space="0" w:color="auto"/>
              <w:left w:val="nil"/>
              <w:bottom w:val="single" w:sz="4" w:space="0" w:color="auto"/>
              <w:right w:val="single" w:sz="4"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b/>
                <w:bCs/>
                <w:color w:val="000000"/>
                <w:sz w:val="24"/>
                <w:szCs w:val="24"/>
              </w:rPr>
            </w:pPr>
            <w:r w:rsidRPr="0048314E">
              <w:rPr>
                <w:rFonts w:ascii="Arial" w:eastAsia="Times New Roman" w:hAnsi="Arial" w:cs="Arial"/>
                <w:b/>
                <w:bCs/>
                <w:color w:val="000000"/>
                <w:sz w:val="24"/>
                <w:szCs w:val="24"/>
              </w:rPr>
              <w:t>Impact</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b/>
                <w:bCs/>
                <w:color w:val="000000"/>
                <w:sz w:val="24"/>
                <w:szCs w:val="24"/>
              </w:rPr>
            </w:pPr>
            <w:r w:rsidRPr="0048314E">
              <w:rPr>
                <w:rFonts w:ascii="Arial" w:eastAsia="Times New Roman" w:hAnsi="Arial" w:cs="Arial"/>
                <w:b/>
                <w:bCs/>
                <w:color w:val="000000"/>
                <w:sz w:val="24"/>
                <w:szCs w:val="24"/>
              </w:rPr>
              <w:t>Mother’s name</w:t>
            </w:r>
          </w:p>
        </w:tc>
      </w:tr>
      <w:tr w:rsidR="0048314E" w:rsidRPr="0048314E" w:rsidTr="00EC4A65">
        <w:trPr>
          <w:trHeight w:val="31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1</w:t>
            </w:r>
          </w:p>
        </w:tc>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 xml:space="preserve"> Mansuri Imran Salimbhai</w:t>
            </w: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decrease tightness in Muscles</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Mansuri Mehjabin</w:t>
            </w: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Improved Back Muscle Strength</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increased Muscles Strength &amp;  both Limbs</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Walking stance has Improved</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Slight Changes in gripping can be seen</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61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2</w:t>
            </w:r>
          </w:p>
        </w:tc>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Ghanchi Ikra varisbhai</w:t>
            </w:r>
          </w:p>
        </w:tc>
        <w:tc>
          <w:tcPr>
            <w:tcW w:w="4840" w:type="dxa"/>
            <w:tcBorders>
              <w:top w:val="nil"/>
              <w:left w:val="nil"/>
              <w:bottom w:val="single" w:sz="8" w:space="0" w:color="auto"/>
              <w:right w:val="single" w:sz="8"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Reduction in calf &amp; Hamstring Muscles tightness Result is Keeping heel on ground while walking</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Ghanchi Samina</w:t>
            </w: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Reduce Lower limb tightness</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6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 xml:space="preserve">improve upper limb Muscles Strength &amp; Gripping of hand </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31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3</w:t>
            </w:r>
          </w:p>
        </w:tc>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Malek Taslim Dastagirbhai</w:t>
            </w: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Increase in Muscle  strength &amp; Flexibility</w:t>
            </w:r>
          </w:p>
        </w:tc>
        <w:tc>
          <w:tcPr>
            <w:tcW w:w="1640" w:type="dxa"/>
            <w:vMerge w:val="restart"/>
            <w:tcBorders>
              <w:top w:val="nil"/>
              <w:left w:val="single" w:sz="4" w:space="0" w:color="auto"/>
              <w:bottom w:val="single" w:sz="4" w:space="0" w:color="000000"/>
              <w:right w:val="single" w:sz="4"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Malek Bilkis and his grandfather’s feedback</w:t>
            </w: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 xml:space="preserve">Improved Balance &amp; Co-ordination </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540"/>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Grip of both hands improved</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31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4</w:t>
            </w:r>
          </w:p>
        </w:tc>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Siddiki Saad Asif Ahmed</w:t>
            </w:r>
          </w:p>
        </w:tc>
        <w:tc>
          <w:tcPr>
            <w:tcW w:w="4840" w:type="dxa"/>
            <w:tcBorders>
              <w:top w:val="nil"/>
              <w:left w:val="nil"/>
              <w:bottom w:val="single" w:sz="8" w:space="0" w:color="auto"/>
              <w:right w:val="single" w:sz="8"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Increase in Muscle Strength in lower limb</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 xml:space="preserve">Siddiki Sultana </w:t>
            </w: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 xml:space="preserve">Improvement in  Balance &amp; Co-ordination </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3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Improvement in Walking Postures</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r w:rsidR="0048314E" w:rsidRPr="0048314E" w:rsidTr="00EC4A65">
        <w:trPr>
          <w:trHeight w:val="615"/>
        </w:trPr>
        <w:tc>
          <w:tcPr>
            <w:tcW w:w="9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2460" w:type="dxa"/>
            <w:vMerge/>
            <w:tcBorders>
              <w:top w:val="nil"/>
              <w:left w:val="single" w:sz="4" w:space="0" w:color="auto"/>
              <w:bottom w:val="single" w:sz="4" w:space="0" w:color="auto"/>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c>
          <w:tcPr>
            <w:tcW w:w="4840" w:type="dxa"/>
            <w:tcBorders>
              <w:top w:val="nil"/>
              <w:left w:val="nil"/>
              <w:bottom w:val="single" w:sz="8" w:space="0" w:color="auto"/>
              <w:right w:val="single" w:sz="8"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Can do Functional Exercises more comfortably than before</w:t>
            </w:r>
          </w:p>
        </w:tc>
        <w:tc>
          <w:tcPr>
            <w:tcW w:w="1640" w:type="dxa"/>
            <w:vMerge/>
            <w:tcBorders>
              <w:top w:val="nil"/>
              <w:left w:val="single" w:sz="4" w:space="0" w:color="auto"/>
              <w:bottom w:val="single" w:sz="4" w:space="0" w:color="000000"/>
              <w:right w:val="single" w:sz="4" w:space="0" w:color="auto"/>
            </w:tcBorders>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p>
        </w:tc>
      </w:tr>
    </w:tbl>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r w:rsidRPr="0048314E">
        <w:rPr>
          <w:rFonts w:ascii="Arial" w:eastAsia="Times New Roman" w:hAnsi="Arial" w:cs="Arial"/>
          <w:b/>
          <w:bCs/>
          <w:iCs/>
          <w:color w:val="222222"/>
          <w:sz w:val="24"/>
          <w:szCs w:val="24"/>
        </w:rPr>
        <w:lastRenderedPageBreak/>
        <w:t>C.2 Impact of Ear canal cleaning:</w:t>
      </w:r>
      <w:r w:rsidRPr="0048314E">
        <w:rPr>
          <w:rFonts w:ascii="Arial" w:eastAsia="Times New Roman" w:hAnsi="Arial" w:cs="Arial"/>
          <w:bCs/>
          <w:iCs/>
          <w:color w:val="222222"/>
          <w:sz w:val="24"/>
          <w:szCs w:val="24"/>
        </w:rPr>
        <w:t xml:space="preserve"> Two children were advised for ear cleaning by Audiology experts. After the cleaning, the children showed remarkable impact.  Impact in their caregivers’ words described in the table below:</w:t>
      </w: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tbl>
      <w:tblPr>
        <w:tblW w:w="5800" w:type="dxa"/>
        <w:tblInd w:w="93" w:type="dxa"/>
        <w:tblLook w:val="04A0"/>
      </w:tblPr>
      <w:tblGrid>
        <w:gridCol w:w="2579"/>
        <w:gridCol w:w="2536"/>
        <w:gridCol w:w="1324"/>
      </w:tblGrid>
      <w:tr w:rsidR="0048314E" w:rsidRPr="0048314E" w:rsidTr="00EC4A65">
        <w:trPr>
          <w:trHeight w:val="630"/>
        </w:trPr>
        <w:tc>
          <w:tcPr>
            <w:tcW w:w="2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b/>
                <w:bCs/>
                <w:color w:val="000000"/>
                <w:sz w:val="24"/>
                <w:szCs w:val="24"/>
              </w:rPr>
            </w:pPr>
            <w:r w:rsidRPr="0048314E">
              <w:rPr>
                <w:rFonts w:ascii="Arial" w:eastAsia="Times New Roman" w:hAnsi="Arial" w:cs="Arial"/>
                <w:b/>
                <w:bCs/>
                <w:color w:val="000000"/>
                <w:sz w:val="24"/>
                <w:szCs w:val="24"/>
              </w:rPr>
              <w:t>Name</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b/>
                <w:bCs/>
                <w:color w:val="000000"/>
                <w:sz w:val="24"/>
                <w:szCs w:val="24"/>
              </w:rPr>
            </w:pPr>
            <w:r w:rsidRPr="0048314E">
              <w:rPr>
                <w:rFonts w:ascii="Arial" w:eastAsia="Times New Roman" w:hAnsi="Arial" w:cs="Arial"/>
                <w:b/>
                <w:bCs/>
                <w:color w:val="000000"/>
                <w:sz w:val="24"/>
                <w:szCs w:val="24"/>
              </w:rPr>
              <w:t>Scanning/Audiology Impact</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b/>
                <w:bCs/>
                <w:color w:val="000000"/>
                <w:sz w:val="24"/>
                <w:szCs w:val="24"/>
              </w:rPr>
            </w:pPr>
            <w:r w:rsidRPr="0048314E">
              <w:rPr>
                <w:rFonts w:ascii="Arial" w:eastAsia="Times New Roman" w:hAnsi="Arial" w:cs="Arial"/>
                <w:b/>
                <w:bCs/>
                <w:color w:val="000000"/>
                <w:sz w:val="24"/>
                <w:szCs w:val="24"/>
              </w:rPr>
              <w:t>Feedback</w:t>
            </w:r>
          </w:p>
        </w:tc>
      </w:tr>
      <w:tr w:rsidR="0048314E" w:rsidRPr="0048314E" w:rsidTr="00EC4A65">
        <w:trPr>
          <w:trHeight w:val="2700"/>
        </w:trPr>
        <w:tc>
          <w:tcPr>
            <w:tcW w:w="2579" w:type="dxa"/>
            <w:tcBorders>
              <w:top w:val="nil"/>
              <w:left w:val="single" w:sz="4" w:space="0" w:color="auto"/>
              <w:bottom w:val="single" w:sz="4" w:space="0" w:color="auto"/>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Malek Mehfuza Faridmiya</w:t>
            </w:r>
          </w:p>
        </w:tc>
        <w:tc>
          <w:tcPr>
            <w:tcW w:w="2274" w:type="dxa"/>
            <w:tcBorders>
              <w:top w:val="nil"/>
              <w:left w:val="nil"/>
              <w:bottom w:val="single" w:sz="4" w:space="0" w:color="auto"/>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Her eyear canal was blocked with wax. This is the first time there has been any kind of clean up. Earlier she would say individual words, now she can say full sentences.</w:t>
            </w:r>
          </w:p>
        </w:tc>
        <w:tc>
          <w:tcPr>
            <w:tcW w:w="947" w:type="dxa"/>
            <w:tcBorders>
              <w:top w:val="nil"/>
              <w:left w:val="nil"/>
              <w:bottom w:val="single" w:sz="4" w:space="0" w:color="auto"/>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Malek Rajiya (mother)</w:t>
            </w:r>
          </w:p>
        </w:tc>
      </w:tr>
      <w:tr w:rsidR="0048314E" w:rsidRPr="0048314E" w:rsidTr="00EC4A65">
        <w:trPr>
          <w:trHeight w:val="2100"/>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Kalyani Azaruddin Sirajuddin</w:t>
            </w:r>
          </w:p>
        </w:tc>
        <w:tc>
          <w:tcPr>
            <w:tcW w:w="2274" w:type="dxa"/>
            <w:tcBorders>
              <w:top w:val="nil"/>
              <w:left w:val="nil"/>
              <w:bottom w:val="single" w:sz="4" w:space="0" w:color="auto"/>
              <w:right w:val="single" w:sz="4" w:space="0" w:color="auto"/>
            </w:tcBorders>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After clean up he responds to us and also follows instructions. We used to think he was partially deaf so would talk very loudly with him, but now he can also hear normal sound range.</w:t>
            </w:r>
          </w:p>
        </w:tc>
        <w:tc>
          <w:tcPr>
            <w:tcW w:w="947" w:type="dxa"/>
            <w:tcBorders>
              <w:top w:val="nil"/>
              <w:left w:val="nil"/>
              <w:bottom w:val="single" w:sz="4" w:space="0" w:color="auto"/>
              <w:right w:val="single" w:sz="4" w:space="0" w:color="auto"/>
            </w:tcBorders>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Kalyani Nasrin (sister)</w:t>
            </w:r>
          </w:p>
        </w:tc>
      </w:tr>
    </w:tbl>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48314E">
      <w:pPr>
        <w:shd w:val="clear" w:color="auto" w:fill="FFFFFF"/>
        <w:spacing w:after="0" w:line="240" w:lineRule="auto"/>
        <w:jc w:val="both"/>
        <w:rPr>
          <w:rFonts w:ascii="Arial" w:eastAsia="Times New Roman" w:hAnsi="Arial" w:cs="Arial"/>
          <w:b/>
          <w:bCs/>
          <w:iCs/>
          <w:color w:val="222222"/>
          <w:sz w:val="24"/>
          <w:szCs w:val="24"/>
        </w:rPr>
      </w:pPr>
      <w:r w:rsidRPr="0048314E">
        <w:rPr>
          <w:rFonts w:ascii="Arial" w:eastAsia="Times New Roman" w:hAnsi="Arial" w:cs="Arial"/>
          <w:b/>
          <w:bCs/>
          <w:iCs/>
          <w:color w:val="222222"/>
          <w:sz w:val="24"/>
          <w:szCs w:val="24"/>
        </w:rPr>
        <w:t>C.3 Speech therapy impact</w:t>
      </w:r>
    </w:p>
    <w:p w:rsidR="0048314E" w:rsidRPr="0048314E" w:rsidRDefault="0048314E" w:rsidP="0048314E">
      <w:pPr>
        <w:shd w:val="clear" w:color="auto" w:fill="FFFFFF"/>
        <w:spacing w:after="0" w:line="240" w:lineRule="auto"/>
        <w:jc w:val="both"/>
        <w:rPr>
          <w:rFonts w:ascii="Arial" w:eastAsia="Times New Roman" w:hAnsi="Arial" w:cs="Arial"/>
          <w:b/>
          <w:bCs/>
          <w:iCs/>
          <w:color w:val="222222"/>
          <w:sz w:val="24"/>
          <w:szCs w:val="24"/>
        </w:rPr>
      </w:pPr>
    </w:p>
    <w:tbl>
      <w:tblPr>
        <w:tblW w:w="7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1608"/>
        <w:gridCol w:w="2807"/>
        <w:gridCol w:w="2020"/>
      </w:tblGrid>
      <w:tr w:rsidR="0048314E" w:rsidRPr="0048314E" w:rsidTr="00EC4A65">
        <w:trPr>
          <w:trHeight w:val="630"/>
        </w:trPr>
        <w:tc>
          <w:tcPr>
            <w:tcW w:w="1045" w:type="dxa"/>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bCs/>
                <w:color w:val="000000"/>
                <w:sz w:val="24"/>
                <w:szCs w:val="24"/>
              </w:rPr>
            </w:pPr>
            <w:r w:rsidRPr="0048314E">
              <w:rPr>
                <w:rFonts w:ascii="Arial" w:eastAsia="Times New Roman" w:hAnsi="Arial" w:cs="Arial"/>
                <w:bCs/>
                <w:color w:val="000000"/>
                <w:sz w:val="24"/>
                <w:szCs w:val="24"/>
              </w:rPr>
              <w:t>Sr. No.</w:t>
            </w:r>
          </w:p>
        </w:tc>
        <w:tc>
          <w:tcPr>
            <w:tcW w:w="1608" w:type="dxa"/>
            <w:shd w:val="clear" w:color="auto" w:fill="auto"/>
            <w:vAlign w:val="bottom"/>
            <w:hideMark/>
          </w:tcPr>
          <w:p w:rsidR="0048314E" w:rsidRPr="0048314E" w:rsidRDefault="0048314E" w:rsidP="00EC4A65">
            <w:pPr>
              <w:spacing w:after="0" w:line="240" w:lineRule="auto"/>
              <w:jc w:val="both"/>
              <w:rPr>
                <w:rFonts w:ascii="Arial" w:eastAsia="Times New Roman" w:hAnsi="Arial" w:cs="Arial"/>
                <w:bCs/>
                <w:color w:val="000000"/>
                <w:sz w:val="24"/>
                <w:szCs w:val="24"/>
              </w:rPr>
            </w:pPr>
            <w:r w:rsidRPr="0048314E">
              <w:rPr>
                <w:rFonts w:ascii="Arial" w:eastAsia="Times New Roman" w:hAnsi="Arial" w:cs="Arial"/>
                <w:bCs/>
                <w:color w:val="000000"/>
                <w:sz w:val="24"/>
                <w:szCs w:val="24"/>
              </w:rPr>
              <w:t>Child’s Name</w:t>
            </w:r>
          </w:p>
        </w:tc>
        <w:tc>
          <w:tcPr>
            <w:tcW w:w="2807" w:type="dxa"/>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bCs/>
                <w:color w:val="000000"/>
                <w:sz w:val="24"/>
                <w:szCs w:val="24"/>
              </w:rPr>
            </w:pPr>
            <w:r w:rsidRPr="0048314E">
              <w:rPr>
                <w:rFonts w:ascii="Arial" w:eastAsia="Times New Roman" w:hAnsi="Arial" w:cs="Arial"/>
                <w:bCs/>
                <w:color w:val="000000"/>
                <w:sz w:val="24"/>
                <w:szCs w:val="24"/>
              </w:rPr>
              <w:t>Impact</w:t>
            </w:r>
          </w:p>
        </w:tc>
        <w:tc>
          <w:tcPr>
            <w:tcW w:w="2020" w:type="dxa"/>
            <w:shd w:val="clear" w:color="auto" w:fill="auto"/>
            <w:noWrap/>
            <w:vAlign w:val="bottom"/>
            <w:hideMark/>
          </w:tcPr>
          <w:p w:rsidR="0048314E" w:rsidRPr="0048314E" w:rsidRDefault="0048314E" w:rsidP="00EC4A65">
            <w:pPr>
              <w:spacing w:after="0" w:line="240" w:lineRule="auto"/>
              <w:jc w:val="both"/>
              <w:rPr>
                <w:rFonts w:ascii="Arial" w:eastAsia="Times New Roman" w:hAnsi="Arial" w:cs="Arial"/>
                <w:bCs/>
                <w:color w:val="000000"/>
                <w:sz w:val="24"/>
                <w:szCs w:val="24"/>
              </w:rPr>
            </w:pPr>
            <w:r w:rsidRPr="0048314E">
              <w:rPr>
                <w:rFonts w:ascii="Arial" w:eastAsia="Times New Roman" w:hAnsi="Arial" w:cs="Arial"/>
                <w:bCs/>
                <w:color w:val="000000"/>
                <w:sz w:val="24"/>
                <w:szCs w:val="24"/>
              </w:rPr>
              <w:t>Mother’s name</w:t>
            </w:r>
          </w:p>
        </w:tc>
      </w:tr>
      <w:tr w:rsidR="0048314E" w:rsidRPr="0048314E" w:rsidTr="00EC4A65">
        <w:trPr>
          <w:trHeight w:val="2700"/>
        </w:trPr>
        <w:tc>
          <w:tcPr>
            <w:tcW w:w="1045"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1</w:t>
            </w:r>
          </w:p>
        </w:tc>
        <w:tc>
          <w:tcPr>
            <w:tcW w:w="1608" w:type="dxa"/>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Malek Atira Mo.Rafik</w:t>
            </w:r>
          </w:p>
        </w:tc>
        <w:tc>
          <w:tcPr>
            <w:tcW w:w="2807" w:type="dxa"/>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After undergoing exercises like blowing the candle and  sucking through straws, she can now chew her food. Earlier she would have very soft or churned food, now she can eat normal cooked food.</w:t>
            </w:r>
          </w:p>
        </w:tc>
        <w:tc>
          <w:tcPr>
            <w:tcW w:w="2020"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Malek Samina</w:t>
            </w:r>
          </w:p>
        </w:tc>
      </w:tr>
      <w:tr w:rsidR="0048314E" w:rsidRPr="0048314E" w:rsidTr="00EC4A65">
        <w:trPr>
          <w:trHeight w:val="2100"/>
        </w:trPr>
        <w:tc>
          <w:tcPr>
            <w:tcW w:w="1045"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lastRenderedPageBreak/>
              <w:t>2</w:t>
            </w:r>
          </w:p>
        </w:tc>
        <w:tc>
          <w:tcPr>
            <w:tcW w:w="1608" w:type="dxa"/>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Ghanchi ikra Varisbhai</w:t>
            </w:r>
          </w:p>
        </w:tc>
        <w:tc>
          <w:tcPr>
            <w:tcW w:w="2807" w:type="dxa"/>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Till last year she could not speak anything. Now she has started saying a few words like bhu for water.</w:t>
            </w:r>
          </w:p>
        </w:tc>
        <w:tc>
          <w:tcPr>
            <w:tcW w:w="2020"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Ghanchi Samina</w:t>
            </w:r>
          </w:p>
        </w:tc>
      </w:tr>
      <w:tr w:rsidR="0048314E" w:rsidRPr="0048314E" w:rsidTr="00EC4A65">
        <w:trPr>
          <w:trHeight w:val="900"/>
        </w:trPr>
        <w:tc>
          <w:tcPr>
            <w:tcW w:w="1045"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3</w:t>
            </w:r>
          </w:p>
        </w:tc>
        <w:tc>
          <w:tcPr>
            <w:tcW w:w="1608" w:type="dxa"/>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Shaikh Shahid Mo.safi</w:t>
            </w:r>
          </w:p>
        </w:tc>
        <w:tc>
          <w:tcPr>
            <w:tcW w:w="2807" w:type="dxa"/>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Earlier he would eat soft food, now he can chew food and eat properly.</w:t>
            </w:r>
          </w:p>
        </w:tc>
        <w:tc>
          <w:tcPr>
            <w:tcW w:w="2020" w:type="dxa"/>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Shaikh Fatima</w:t>
            </w:r>
          </w:p>
        </w:tc>
      </w:tr>
      <w:tr w:rsidR="0048314E" w:rsidRPr="0048314E" w:rsidTr="00EC4A65">
        <w:trPr>
          <w:trHeight w:val="900"/>
        </w:trPr>
        <w:tc>
          <w:tcPr>
            <w:tcW w:w="1045"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4</w:t>
            </w:r>
          </w:p>
        </w:tc>
        <w:tc>
          <w:tcPr>
            <w:tcW w:w="1608" w:type="dxa"/>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Shaikh Sifa Yunusbhai</w:t>
            </w:r>
          </w:p>
        </w:tc>
        <w:tc>
          <w:tcPr>
            <w:tcW w:w="2807" w:type="dxa"/>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Earlier she could not say anything, now she can copy words</w:t>
            </w:r>
          </w:p>
        </w:tc>
        <w:tc>
          <w:tcPr>
            <w:tcW w:w="2020"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Shaikh Yasmin</w:t>
            </w:r>
          </w:p>
        </w:tc>
      </w:tr>
      <w:tr w:rsidR="0048314E" w:rsidRPr="0048314E" w:rsidTr="00EC4A65">
        <w:trPr>
          <w:trHeight w:val="1500"/>
        </w:trPr>
        <w:tc>
          <w:tcPr>
            <w:tcW w:w="1045"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5</w:t>
            </w:r>
          </w:p>
        </w:tc>
        <w:tc>
          <w:tcPr>
            <w:tcW w:w="1608" w:type="dxa"/>
            <w:shd w:val="clear" w:color="auto" w:fill="auto"/>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Momin Muktasid Asifbhai</w:t>
            </w:r>
          </w:p>
        </w:tc>
        <w:tc>
          <w:tcPr>
            <w:tcW w:w="2807" w:type="dxa"/>
            <w:shd w:val="clear" w:color="auto" w:fill="auto"/>
            <w:vAlign w:val="bottom"/>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In this quarter he has started speaking small sentences - earlier expressed through individual words.</w:t>
            </w:r>
          </w:p>
        </w:tc>
        <w:tc>
          <w:tcPr>
            <w:tcW w:w="2020" w:type="dxa"/>
            <w:shd w:val="clear" w:color="auto" w:fill="auto"/>
            <w:noWrap/>
            <w:vAlign w:val="center"/>
            <w:hideMark/>
          </w:tcPr>
          <w:p w:rsidR="0048314E" w:rsidRPr="0048314E" w:rsidRDefault="0048314E" w:rsidP="00EC4A65">
            <w:pPr>
              <w:spacing w:after="0" w:line="240" w:lineRule="auto"/>
              <w:jc w:val="both"/>
              <w:rPr>
                <w:rFonts w:ascii="Arial" w:eastAsia="Times New Roman" w:hAnsi="Arial" w:cs="Arial"/>
                <w:color w:val="000000"/>
                <w:sz w:val="24"/>
                <w:szCs w:val="24"/>
              </w:rPr>
            </w:pPr>
            <w:r w:rsidRPr="0048314E">
              <w:rPr>
                <w:rFonts w:ascii="Arial" w:eastAsia="Times New Roman" w:hAnsi="Arial" w:cs="Arial"/>
                <w:color w:val="000000"/>
                <w:sz w:val="24"/>
                <w:szCs w:val="24"/>
              </w:rPr>
              <w:t>Momin Jayeda</w:t>
            </w:r>
          </w:p>
        </w:tc>
      </w:tr>
    </w:tbl>
    <w:p w:rsidR="0048314E" w:rsidRPr="0048314E" w:rsidRDefault="0048314E" w:rsidP="0048314E">
      <w:pPr>
        <w:shd w:val="clear" w:color="auto" w:fill="FFFFFF"/>
        <w:spacing w:after="0" w:line="240" w:lineRule="auto"/>
        <w:jc w:val="both"/>
        <w:rPr>
          <w:rFonts w:ascii="Arial" w:eastAsia="Times New Roman" w:hAnsi="Arial" w:cs="Arial"/>
          <w:bCs/>
          <w:iCs/>
          <w:color w:val="222222"/>
          <w:sz w:val="24"/>
          <w:szCs w:val="24"/>
        </w:rPr>
      </w:pPr>
    </w:p>
    <w:p w:rsidR="0048314E" w:rsidRPr="0048314E" w:rsidRDefault="0048314E" w:rsidP="00F61E4A">
      <w:pPr>
        <w:ind w:left="360"/>
        <w:jc w:val="both"/>
        <w:rPr>
          <w:rFonts w:ascii="Arial" w:hAnsi="Arial" w:cs="Arial"/>
          <w:sz w:val="24"/>
          <w:szCs w:val="24"/>
        </w:rPr>
      </w:pPr>
    </w:p>
    <w:p w:rsidR="008F3DD1" w:rsidRPr="0048314E" w:rsidRDefault="008F3DD1" w:rsidP="00F61E4A">
      <w:pPr>
        <w:pStyle w:val="Heading2"/>
        <w:jc w:val="both"/>
        <w:rPr>
          <w:rFonts w:ascii="Arial" w:hAnsi="Arial" w:cs="Arial"/>
          <w:sz w:val="24"/>
          <w:szCs w:val="24"/>
        </w:rPr>
      </w:pPr>
      <w:r w:rsidRPr="0048314E">
        <w:rPr>
          <w:rFonts w:ascii="Arial" w:hAnsi="Arial" w:cs="Arial"/>
          <w:sz w:val="24"/>
          <w:szCs w:val="24"/>
        </w:rPr>
        <w:t>Activity with Parents and guardians of the children of kendra</w:t>
      </w:r>
    </w:p>
    <w:p w:rsidR="008F3DD1" w:rsidRPr="00F61E4A" w:rsidRDefault="00103804" w:rsidP="00F61E4A">
      <w:pPr>
        <w:pStyle w:val="ListParagraph"/>
        <w:numPr>
          <w:ilvl w:val="0"/>
          <w:numId w:val="6"/>
        </w:numPr>
        <w:jc w:val="both"/>
        <w:rPr>
          <w:rFonts w:ascii="Arial" w:hAnsi="Arial" w:cs="Arial"/>
          <w:sz w:val="24"/>
          <w:szCs w:val="24"/>
        </w:rPr>
      </w:pPr>
      <w:r w:rsidRPr="0048314E">
        <w:rPr>
          <w:rFonts w:ascii="Arial" w:hAnsi="Arial" w:cs="Arial"/>
          <w:b/>
          <w:bCs/>
          <w:sz w:val="24"/>
          <w:szCs w:val="24"/>
        </w:rPr>
        <w:t>Individual p</w:t>
      </w:r>
      <w:r w:rsidR="008F3DD1" w:rsidRPr="0048314E">
        <w:rPr>
          <w:rFonts w:ascii="Arial" w:hAnsi="Arial" w:cs="Arial"/>
          <w:b/>
          <w:bCs/>
          <w:sz w:val="24"/>
          <w:szCs w:val="24"/>
        </w:rPr>
        <w:t xml:space="preserve">arent </w:t>
      </w:r>
      <w:r w:rsidR="00527015" w:rsidRPr="0048314E">
        <w:rPr>
          <w:rFonts w:ascii="Arial" w:hAnsi="Arial" w:cs="Arial"/>
          <w:b/>
          <w:bCs/>
          <w:sz w:val="24"/>
          <w:szCs w:val="24"/>
        </w:rPr>
        <w:t>counseling</w:t>
      </w:r>
      <w:r w:rsidR="008F3DD1" w:rsidRPr="0048314E">
        <w:rPr>
          <w:rFonts w:ascii="Arial" w:hAnsi="Arial" w:cs="Arial"/>
          <w:b/>
          <w:bCs/>
          <w:sz w:val="24"/>
          <w:szCs w:val="24"/>
        </w:rPr>
        <w:t>:</w:t>
      </w:r>
      <w:r w:rsidRPr="0048314E">
        <w:rPr>
          <w:rFonts w:ascii="Arial" w:hAnsi="Arial" w:cs="Arial"/>
          <w:b/>
          <w:bCs/>
          <w:sz w:val="24"/>
          <w:szCs w:val="24"/>
        </w:rPr>
        <w:t xml:space="preserve"> Individual</w:t>
      </w:r>
      <w:r w:rsidR="008F3DD1" w:rsidRPr="0048314E">
        <w:rPr>
          <w:rFonts w:ascii="Arial" w:hAnsi="Arial" w:cs="Arial"/>
          <w:sz w:val="24"/>
          <w:szCs w:val="24"/>
        </w:rPr>
        <w:t xml:space="preserve"> </w:t>
      </w:r>
      <w:r w:rsidR="00CA3913" w:rsidRPr="0048314E">
        <w:rPr>
          <w:rFonts w:ascii="Arial" w:hAnsi="Arial" w:cs="Arial"/>
          <w:sz w:val="24"/>
          <w:szCs w:val="24"/>
        </w:rPr>
        <w:t xml:space="preserve">Parent counseling has been found very effective </w:t>
      </w:r>
      <w:r w:rsidRPr="0048314E">
        <w:rPr>
          <w:rFonts w:ascii="Arial" w:hAnsi="Arial" w:cs="Arial"/>
          <w:sz w:val="24"/>
          <w:szCs w:val="24"/>
        </w:rPr>
        <w:t xml:space="preserve">for the progress of the child.  </w:t>
      </w:r>
      <w:r w:rsidR="00527015" w:rsidRPr="0048314E">
        <w:rPr>
          <w:rFonts w:ascii="Arial" w:hAnsi="Arial" w:cs="Arial"/>
          <w:sz w:val="24"/>
          <w:szCs w:val="24"/>
        </w:rPr>
        <w:t>It is</w:t>
      </w:r>
      <w:r w:rsidRPr="0048314E">
        <w:rPr>
          <w:rFonts w:ascii="Arial" w:hAnsi="Arial" w:cs="Arial"/>
          <w:sz w:val="24"/>
          <w:szCs w:val="24"/>
        </w:rPr>
        <w:t xml:space="preserve"> important for the parent to be on board with their child’s development &amp; progress and repeat the activity</w:t>
      </w:r>
      <w:r w:rsidR="00AF74A7" w:rsidRPr="0048314E">
        <w:rPr>
          <w:rFonts w:ascii="Arial" w:hAnsi="Arial" w:cs="Arial"/>
          <w:sz w:val="24"/>
          <w:szCs w:val="24"/>
        </w:rPr>
        <w:t xml:space="preserve"> at home or else the retention is very low. </w:t>
      </w:r>
      <w:r w:rsidR="00527015" w:rsidRPr="0048314E">
        <w:rPr>
          <w:rFonts w:ascii="Arial" w:hAnsi="Arial" w:cs="Arial"/>
          <w:sz w:val="24"/>
          <w:szCs w:val="24"/>
        </w:rPr>
        <w:t>When a child</w:t>
      </w:r>
      <w:r w:rsidR="008F3DD1" w:rsidRPr="0048314E">
        <w:rPr>
          <w:rFonts w:ascii="Arial" w:hAnsi="Arial" w:cs="Arial"/>
          <w:sz w:val="24"/>
          <w:szCs w:val="24"/>
        </w:rPr>
        <w:t xml:space="preserve"> display</w:t>
      </w:r>
      <w:r w:rsidR="00527015" w:rsidRPr="0048314E">
        <w:rPr>
          <w:rFonts w:ascii="Arial" w:hAnsi="Arial" w:cs="Arial"/>
          <w:sz w:val="24"/>
          <w:szCs w:val="24"/>
        </w:rPr>
        <w:t>s</w:t>
      </w:r>
      <w:r w:rsidR="008F3DD1" w:rsidRPr="0048314E">
        <w:rPr>
          <w:rFonts w:ascii="Arial" w:hAnsi="Arial" w:cs="Arial"/>
          <w:sz w:val="24"/>
          <w:szCs w:val="24"/>
        </w:rPr>
        <w:t xml:space="preserve"> divergent behavior, counseling session is conducted with parents to understand the atmosphere at home and to sensitize the parents towards the special needs of these children and the precautions one has to take in dealing with them. Also they need to be continuously sessions we inform the parents about the importance of conducting </w:t>
      </w:r>
      <w:r w:rsidR="008F3DD1" w:rsidRPr="00F61E4A">
        <w:rPr>
          <w:rFonts w:ascii="Arial" w:hAnsi="Arial" w:cs="Arial"/>
          <w:sz w:val="24"/>
          <w:szCs w:val="24"/>
        </w:rPr>
        <w:t xml:space="preserve">a health check up of these children and encourage them to do so every three months. </w:t>
      </w:r>
    </w:p>
    <w:p w:rsidR="008F3DD1" w:rsidRPr="00F61E4A" w:rsidRDefault="008F3DD1" w:rsidP="00F61E4A">
      <w:pPr>
        <w:pStyle w:val="ListParagraph"/>
        <w:jc w:val="both"/>
        <w:rPr>
          <w:rFonts w:ascii="Arial" w:hAnsi="Arial" w:cs="Arial"/>
          <w:sz w:val="24"/>
          <w:szCs w:val="24"/>
        </w:rPr>
      </w:pPr>
    </w:p>
    <w:p w:rsidR="008F3DD1" w:rsidRDefault="008F3DD1" w:rsidP="00F61E4A">
      <w:pPr>
        <w:pStyle w:val="ListParagraph"/>
        <w:numPr>
          <w:ilvl w:val="0"/>
          <w:numId w:val="6"/>
        </w:numPr>
        <w:jc w:val="both"/>
        <w:rPr>
          <w:rFonts w:ascii="Arial" w:hAnsi="Arial" w:cs="Arial"/>
          <w:sz w:val="24"/>
          <w:szCs w:val="24"/>
        </w:rPr>
      </w:pPr>
      <w:r w:rsidRPr="00F61E4A">
        <w:rPr>
          <w:rFonts w:ascii="Arial" w:hAnsi="Arial" w:cs="Arial"/>
          <w:b/>
          <w:bCs/>
          <w:sz w:val="24"/>
          <w:szCs w:val="24"/>
        </w:rPr>
        <w:t>Home visits:</w:t>
      </w:r>
      <w:r w:rsidR="00527015" w:rsidRPr="00F61E4A">
        <w:rPr>
          <w:rFonts w:ascii="Arial" w:hAnsi="Arial" w:cs="Arial"/>
          <w:sz w:val="24"/>
          <w:szCs w:val="24"/>
        </w:rPr>
        <w:t xml:space="preserve"> Every child is visited at home once a quarter </w:t>
      </w:r>
      <w:r w:rsidRPr="00F61E4A">
        <w:rPr>
          <w:rFonts w:ascii="Arial" w:hAnsi="Arial" w:cs="Arial"/>
          <w:sz w:val="24"/>
          <w:szCs w:val="24"/>
        </w:rPr>
        <w:t>to observe t</w:t>
      </w:r>
      <w:r w:rsidR="00527015" w:rsidRPr="00F61E4A">
        <w:rPr>
          <w:rFonts w:ascii="Arial" w:hAnsi="Arial" w:cs="Arial"/>
          <w:sz w:val="24"/>
          <w:szCs w:val="24"/>
        </w:rPr>
        <w:t>he family environment so that Kendra team</w:t>
      </w:r>
      <w:r w:rsidRPr="00F61E4A">
        <w:rPr>
          <w:rFonts w:ascii="Arial" w:hAnsi="Arial" w:cs="Arial"/>
          <w:sz w:val="24"/>
          <w:szCs w:val="24"/>
        </w:rPr>
        <w:t xml:space="preserve"> can understand the needs of the child and modes of counseling the parents.  Home visit of each child is done every month – these are times when the teachers can do one on one interaction with parents. They are also times to understand the problems and tensions faced by parents – impacting the child directly, it helps teachers to understand the issues faced by child and his un explained behavior. This is extremely important as most of these children are unable to communicate succinctly and hence often misunderstood.</w:t>
      </w:r>
    </w:p>
    <w:p w:rsidR="00DD4014" w:rsidRPr="00DD4014" w:rsidRDefault="00DD4014" w:rsidP="00DD4014">
      <w:pPr>
        <w:pStyle w:val="ListParagraph"/>
        <w:rPr>
          <w:rFonts w:ascii="Arial" w:hAnsi="Arial" w:cs="Arial"/>
          <w:sz w:val="24"/>
          <w:szCs w:val="24"/>
        </w:rPr>
      </w:pPr>
    </w:p>
    <w:p w:rsidR="008F3DD1" w:rsidRPr="00CA3913" w:rsidRDefault="00464C71" w:rsidP="00F61E4A">
      <w:pPr>
        <w:pStyle w:val="ListParagraph"/>
        <w:numPr>
          <w:ilvl w:val="0"/>
          <w:numId w:val="6"/>
        </w:numPr>
        <w:jc w:val="both"/>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87936" behindDoc="0" locked="0" layoutInCell="1" allowOverlap="1">
            <wp:simplePos x="0" y="0"/>
            <wp:positionH relativeFrom="column">
              <wp:posOffset>419100</wp:posOffset>
            </wp:positionH>
            <wp:positionV relativeFrom="paragraph">
              <wp:posOffset>19685</wp:posOffset>
            </wp:positionV>
            <wp:extent cx="3076575" cy="2352675"/>
            <wp:effectExtent l="19050" t="0" r="9525" b="0"/>
            <wp:wrapSquare wrapText="bothSides"/>
            <wp:docPr id="24" name="Picture 23" descr="IMG-201609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908-WA0017.jpg"/>
                    <pic:cNvPicPr/>
                  </pic:nvPicPr>
                  <pic:blipFill>
                    <a:blip r:embed="rId15" cstate="print"/>
                    <a:stretch>
                      <a:fillRect/>
                    </a:stretch>
                  </pic:blipFill>
                  <pic:spPr>
                    <a:xfrm>
                      <a:off x="0" y="0"/>
                      <a:ext cx="3076575" cy="2352675"/>
                    </a:xfrm>
                    <a:prstGeom prst="rect">
                      <a:avLst/>
                    </a:prstGeom>
                  </pic:spPr>
                </pic:pic>
              </a:graphicData>
            </a:graphic>
          </wp:anchor>
        </w:drawing>
      </w:r>
      <w:r w:rsidR="008F3DD1" w:rsidRPr="00F61E4A">
        <w:rPr>
          <w:rFonts w:ascii="Arial" w:hAnsi="Arial" w:cs="Arial"/>
          <w:b/>
          <w:sz w:val="24"/>
          <w:szCs w:val="24"/>
        </w:rPr>
        <w:t>Parent teachers meet</w:t>
      </w:r>
      <w:r w:rsidR="008F3DD1" w:rsidRPr="00F61E4A">
        <w:rPr>
          <w:rFonts w:ascii="Arial" w:hAnsi="Arial" w:cs="Arial"/>
          <w:sz w:val="24"/>
          <w:szCs w:val="24"/>
        </w:rPr>
        <w:t xml:space="preserve">: Once every three months a collective – teachers meeting is organized at the Kendra. It is a forum for parents to voice their common issues, discuss and find solutions. General information about government/ non government schemes are also discussed here. Discussions on medical care, problems related to </w:t>
      </w:r>
      <w:r w:rsidR="00D6315E">
        <w:rPr>
          <w:rFonts w:ascii="Arial" w:hAnsi="Arial" w:cs="Arial"/>
          <w:sz w:val="24"/>
          <w:szCs w:val="24"/>
        </w:rPr>
        <w:t xml:space="preserve"> </w:t>
      </w:r>
      <w:r w:rsidR="008F3DD1" w:rsidRPr="00F61E4A">
        <w:rPr>
          <w:rFonts w:ascii="Arial" w:hAnsi="Arial" w:cs="Arial"/>
          <w:sz w:val="24"/>
          <w:szCs w:val="24"/>
        </w:rPr>
        <w:t xml:space="preserve">consanguineous marriages are also discussed. Cross learning amongst parents is encouraged. </w:t>
      </w:r>
      <w:r w:rsidR="00527015" w:rsidRPr="00F61E4A">
        <w:rPr>
          <w:rFonts w:ascii="Arial" w:hAnsi="Arial" w:cs="Arial"/>
          <w:sz w:val="24"/>
          <w:szCs w:val="24"/>
        </w:rPr>
        <w:t xml:space="preserve"> </w:t>
      </w:r>
    </w:p>
    <w:p w:rsidR="008F3DD1" w:rsidRPr="00F61E4A" w:rsidRDefault="008F3DD1" w:rsidP="00DD4014">
      <w:pPr>
        <w:pStyle w:val="Heading2"/>
        <w:ind w:firstLine="360"/>
        <w:jc w:val="both"/>
        <w:rPr>
          <w:rFonts w:ascii="Arial" w:hAnsi="Arial" w:cs="Arial"/>
          <w:sz w:val="24"/>
          <w:szCs w:val="24"/>
        </w:rPr>
      </w:pPr>
      <w:r w:rsidRPr="00F61E4A">
        <w:rPr>
          <w:rFonts w:ascii="Arial" w:hAnsi="Arial" w:cs="Arial"/>
          <w:sz w:val="24"/>
          <w:szCs w:val="24"/>
        </w:rPr>
        <w:t xml:space="preserve">With other stakeholders: </w:t>
      </w:r>
    </w:p>
    <w:p w:rsidR="008F3DD1" w:rsidRPr="00F61E4A" w:rsidRDefault="00C71E87" w:rsidP="00DD4014">
      <w:pPr>
        <w:ind w:firstLine="360"/>
        <w:jc w:val="both"/>
        <w:rPr>
          <w:rFonts w:ascii="Arial" w:hAnsi="Arial" w:cs="Arial"/>
          <w:sz w:val="24"/>
          <w:szCs w:val="24"/>
        </w:rPr>
      </w:pPr>
      <w:r>
        <w:rPr>
          <w:rFonts w:ascii="Arial" w:hAnsi="Arial" w:cs="Arial"/>
          <w:noProof/>
          <w:sz w:val="24"/>
          <w:szCs w:val="24"/>
        </w:rPr>
        <w:drawing>
          <wp:anchor distT="0" distB="0" distL="114300" distR="114300" simplePos="0" relativeHeight="251691008" behindDoc="0" locked="0" layoutInCell="1" allowOverlap="1">
            <wp:simplePos x="0" y="0"/>
            <wp:positionH relativeFrom="column">
              <wp:posOffset>-400050</wp:posOffset>
            </wp:positionH>
            <wp:positionV relativeFrom="paragraph">
              <wp:posOffset>34290</wp:posOffset>
            </wp:positionV>
            <wp:extent cx="2114550" cy="3009900"/>
            <wp:effectExtent l="19050" t="0" r="0" b="0"/>
            <wp:wrapSquare wrapText="bothSides"/>
            <wp:docPr id="15" name="Picture 13" descr="sabiya with her Nagar ramotsav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iya with her Nagar ramotsav certificate.jpg"/>
                    <pic:cNvPicPr/>
                  </pic:nvPicPr>
                  <pic:blipFill>
                    <a:blip r:embed="rId16" cstate="print"/>
                    <a:stretch>
                      <a:fillRect/>
                    </a:stretch>
                  </pic:blipFill>
                  <pic:spPr>
                    <a:xfrm>
                      <a:off x="0" y="0"/>
                      <a:ext cx="2114550" cy="3009900"/>
                    </a:xfrm>
                    <a:prstGeom prst="rect">
                      <a:avLst/>
                    </a:prstGeom>
                  </pic:spPr>
                </pic:pic>
              </a:graphicData>
            </a:graphic>
          </wp:anchor>
        </w:drawing>
      </w:r>
      <w:r w:rsidR="00527015" w:rsidRPr="00F61E4A">
        <w:rPr>
          <w:rFonts w:ascii="Arial" w:hAnsi="Arial" w:cs="Arial"/>
          <w:sz w:val="24"/>
          <w:szCs w:val="24"/>
        </w:rPr>
        <w:t xml:space="preserve">As a policy towards working, learning and </w:t>
      </w:r>
      <w:r w:rsidR="008F3DD1" w:rsidRPr="00F61E4A">
        <w:rPr>
          <w:rFonts w:ascii="Arial" w:hAnsi="Arial" w:cs="Arial"/>
          <w:sz w:val="24"/>
          <w:szCs w:val="24"/>
        </w:rPr>
        <w:t>networking with like-minded NGOs and government agencies to further its goals and augment its reach</w:t>
      </w:r>
      <w:r w:rsidR="00A31E79" w:rsidRPr="00F61E4A">
        <w:rPr>
          <w:rFonts w:ascii="Arial" w:hAnsi="Arial" w:cs="Arial"/>
          <w:sz w:val="24"/>
          <w:szCs w:val="24"/>
        </w:rPr>
        <w:t>, Samerth extensively works with SWMR,</w:t>
      </w:r>
      <w:r w:rsidR="008F3DD1" w:rsidRPr="00F61E4A">
        <w:rPr>
          <w:rFonts w:ascii="Arial" w:hAnsi="Arial" w:cs="Arial"/>
          <w:sz w:val="24"/>
          <w:szCs w:val="24"/>
        </w:rPr>
        <w:t xml:space="preserve"> BPA (Blind Peoples Association), Polio Foundation, Unnatti, Uthan, Prabhat </w:t>
      </w:r>
      <w:r w:rsidR="006673FB">
        <w:rPr>
          <w:rFonts w:ascii="Arial" w:hAnsi="Arial" w:cs="Arial"/>
          <w:sz w:val="24"/>
          <w:szCs w:val="24"/>
        </w:rPr>
        <w:t>, Krishna mm</w:t>
      </w:r>
      <w:r w:rsidR="00911EEF">
        <w:rPr>
          <w:rFonts w:ascii="Arial" w:hAnsi="Arial" w:cs="Arial"/>
          <w:sz w:val="24"/>
          <w:szCs w:val="24"/>
        </w:rPr>
        <w:t>,Vatsalya</w:t>
      </w:r>
      <w:r w:rsidR="006673FB">
        <w:rPr>
          <w:rFonts w:ascii="Arial" w:hAnsi="Arial" w:cs="Arial"/>
          <w:sz w:val="24"/>
          <w:szCs w:val="24"/>
        </w:rPr>
        <w:t xml:space="preserve"> </w:t>
      </w:r>
      <w:r w:rsidR="008F3DD1" w:rsidRPr="00F61E4A">
        <w:rPr>
          <w:rFonts w:ascii="Arial" w:hAnsi="Arial" w:cs="Arial"/>
          <w:sz w:val="24"/>
          <w:szCs w:val="24"/>
        </w:rPr>
        <w:t>to make sure that the needs of special children are paid due attention and their development is ensured. Our children participate in various activities and competitions held by these organizations.</w:t>
      </w:r>
    </w:p>
    <w:p w:rsidR="00C71E87" w:rsidRDefault="00A31E79" w:rsidP="00C71E87">
      <w:pPr>
        <w:jc w:val="both"/>
        <w:rPr>
          <w:rFonts w:ascii="Arial" w:hAnsi="Arial" w:cs="Arial"/>
          <w:sz w:val="24"/>
          <w:szCs w:val="24"/>
        </w:rPr>
      </w:pPr>
      <w:r w:rsidRPr="00F61E4A">
        <w:rPr>
          <w:rFonts w:ascii="Arial" w:hAnsi="Arial" w:cs="Arial"/>
          <w:sz w:val="24"/>
          <w:szCs w:val="24"/>
        </w:rPr>
        <w:t xml:space="preserve">Active liasioning with the </w:t>
      </w:r>
      <w:r w:rsidR="00E0382B" w:rsidRPr="00F61E4A">
        <w:rPr>
          <w:rFonts w:ascii="Arial" w:hAnsi="Arial" w:cs="Arial"/>
          <w:sz w:val="24"/>
          <w:szCs w:val="24"/>
        </w:rPr>
        <w:t>government</w:t>
      </w:r>
      <w:r w:rsidRPr="00F61E4A">
        <w:rPr>
          <w:rFonts w:ascii="Arial" w:hAnsi="Arial" w:cs="Arial"/>
          <w:sz w:val="24"/>
          <w:szCs w:val="24"/>
        </w:rPr>
        <w:t xml:space="preserve"> </w:t>
      </w:r>
      <w:r w:rsidR="00C71E87" w:rsidRPr="00F61E4A">
        <w:rPr>
          <w:rFonts w:ascii="Arial" w:hAnsi="Arial" w:cs="Arial"/>
          <w:sz w:val="24"/>
          <w:szCs w:val="24"/>
        </w:rPr>
        <w:t>(Special</w:t>
      </w:r>
      <w:r w:rsidR="00911EEF">
        <w:rPr>
          <w:rFonts w:ascii="Arial" w:hAnsi="Arial" w:cs="Arial"/>
          <w:sz w:val="24"/>
          <w:szCs w:val="24"/>
        </w:rPr>
        <w:t xml:space="preserve"> MahaKumb,</w:t>
      </w:r>
      <w:r w:rsidR="00C71E87">
        <w:rPr>
          <w:rFonts w:ascii="Arial" w:hAnsi="Arial" w:cs="Arial"/>
          <w:sz w:val="24"/>
          <w:szCs w:val="24"/>
        </w:rPr>
        <w:t xml:space="preserve"> </w:t>
      </w:r>
      <w:r w:rsidR="008F3DD1" w:rsidRPr="00F61E4A">
        <w:rPr>
          <w:rFonts w:ascii="Arial" w:hAnsi="Arial" w:cs="Arial"/>
          <w:sz w:val="24"/>
          <w:szCs w:val="24"/>
        </w:rPr>
        <w:t>Social justice and Empowerment department, Women and child development department, education department</w:t>
      </w:r>
      <w:r w:rsidR="00C71E87">
        <w:rPr>
          <w:rFonts w:ascii="Arial" w:hAnsi="Arial" w:cs="Arial"/>
          <w:sz w:val="24"/>
          <w:szCs w:val="24"/>
        </w:rPr>
        <w:t>, Nagar Ramo</w:t>
      </w:r>
      <w:r w:rsidR="00911EEF">
        <w:rPr>
          <w:rFonts w:ascii="Arial" w:hAnsi="Arial" w:cs="Arial"/>
          <w:sz w:val="24"/>
          <w:szCs w:val="24"/>
        </w:rPr>
        <w:t>tsav</w:t>
      </w:r>
      <w:r w:rsidR="008F3DD1" w:rsidRPr="00F61E4A">
        <w:rPr>
          <w:rFonts w:ascii="Arial" w:hAnsi="Arial" w:cs="Arial"/>
          <w:sz w:val="24"/>
          <w:szCs w:val="24"/>
        </w:rPr>
        <w:t xml:space="preserve"> etc </w:t>
      </w:r>
      <w:r w:rsidRPr="00F61E4A">
        <w:rPr>
          <w:rFonts w:ascii="Arial" w:hAnsi="Arial" w:cs="Arial"/>
          <w:sz w:val="24"/>
          <w:szCs w:val="24"/>
        </w:rPr>
        <w:t xml:space="preserve">) ensures </w:t>
      </w:r>
      <w:r w:rsidR="00E0382B" w:rsidRPr="00F61E4A">
        <w:rPr>
          <w:rFonts w:ascii="Arial" w:hAnsi="Arial" w:cs="Arial"/>
          <w:sz w:val="24"/>
          <w:szCs w:val="24"/>
        </w:rPr>
        <w:t xml:space="preserve"> that </w:t>
      </w:r>
      <w:r w:rsidR="006673FB" w:rsidRPr="00F61E4A">
        <w:rPr>
          <w:rFonts w:ascii="Arial" w:hAnsi="Arial" w:cs="Arial"/>
          <w:sz w:val="24"/>
          <w:szCs w:val="24"/>
        </w:rPr>
        <w:t>Kendra</w:t>
      </w:r>
      <w:r w:rsidR="00E0382B" w:rsidRPr="00F61E4A">
        <w:rPr>
          <w:rFonts w:ascii="Arial" w:hAnsi="Arial" w:cs="Arial"/>
          <w:sz w:val="24"/>
          <w:szCs w:val="24"/>
        </w:rPr>
        <w:t xml:space="preserve"> staff is </w:t>
      </w:r>
      <w:r w:rsidR="008F3DD1" w:rsidRPr="00F61E4A">
        <w:rPr>
          <w:rFonts w:ascii="Arial" w:hAnsi="Arial" w:cs="Arial"/>
          <w:sz w:val="24"/>
          <w:szCs w:val="24"/>
        </w:rPr>
        <w:t>in the know of the latest schemes/ change in pol</w:t>
      </w:r>
      <w:r w:rsidR="00E0382B" w:rsidRPr="00F61E4A">
        <w:rPr>
          <w:rFonts w:ascii="Arial" w:hAnsi="Arial" w:cs="Arial"/>
          <w:sz w:val="24"/>
          <w:szCs w:val="24"/>
        </w:rPr>
        <w:t>icies for its children.</w:t>
      </w:r>
      <w:r w:rsidR="008F3DD1" w:rsidRPr="00F61E4A">
        <w:rPr>
          <w:rFonts w:ascii="Arial" w:hAnsi="Arial" w:cs="Arial"/>
          <w:sz w:val="24"/>
          <w:szCs w:val="24"/>
        </w:rPr>
        <w:t xml:space="preserve"> </w:t>
      </w:r>
    </w:p>
    <w:p w:rsidR="00C71E87" w:rsidRPr="00C71E87" w:rsidRDefault="00C71E87" w:rsidP="00C71E87">
      <w:pPr>
        <w:jc w:val="both"/>
        <w:rPr>
          <w:rFonts w:ascii="Arial" w:hAnsi="Arial" w:cs="Arial"/>
          <w:sz w:val="24"/>
          <w:szCs w:val="24"/>
        </w:rPr>
      </w:pPr>
      <w:r w:rsidRPr="00C71E87">
        <w:rPr>
          <w:rFonts w:asciiTheme="majorHAnsi" w:eastAsia="Times New Roman" w:hAnsiTheme="majorHAnsi" w:cs="Arial"/>
          <w:b/>
          <w:bCs/>
          <w:i/>
          <w:iCs/>
          <w:color w:val="222222"/>
          <w:sz w:val="20"/>
          <w:szCs w:val="20"/>
        </w:rPr>
        <w:t xml:space="preserve">Sabiya – who won prize at Nagar Ramotsav- proudly showing her </w:t>
      </w:r>
      <w:r w:rsidR="00A404E2" w:rsidRPr="00C71E87">
        <w:rPr>
          <w:rFonts w:asciiTheme="majorHAnsi" w:eastAsia="Times New Roman" w:hAnsiTheme="majorHAnsi" w:cs="Arial"/>
          <w:b/>
          <w:bCs/>
          <w:i/>
          <w:iCs/>
          <w:color w:val="222222"/>
          <w:sz w:val="20"/>
          <w:szCs w:val="20"/>
        </w:rPr>
        <w:t>certificate</w:t>
      </w:r>
    </w:p>
    <w:p w:rsidR="008F3DD1" w:rsidRPr="00F61E4A" w:rsidRDefault="008F3DD1" w:rsidP="00F61E4A">
      <w:pPr>
        <w:pStyle w:val="ListParagraph"/>
        <w:jc w:val="both"/>
        <w:rPr>
          <w:rFonts w:ascii="Arial" w:hAnsi="Arial" w:cs="Arial"/>
          <w:b/>
          <w:sz w:val="24"/>
          <w:szCs w:val="24"/>
        </w:rPr>
      </w:pPr>
    </w:p>
    <w:p w:rsidR="00D84AA7" w:rsidRPr="00CA3913" w:rsidRDefault="008F3DD1" w:rsidP="00A404E2">
      <w:pPr>
        <w:pStyle w:val="Heading1"/>
        <w:rPr>
          <w:rFonts w:cstheme="minorHAnsi"/>
          <w:b w:val="0"/>
          <w:color w:val="E36C0A" w:themeColor="accent6" w:themeShade="BF"/>
        </w:rPr>
      </w:pPr>
      <w:r w:rsidRPr="00F61E4A">
        <w:rPr>
          <w:sz w:val="24"/>
          <w:szCs w:val="24"/>
        </w:rPr>
        <w:t xml:space="preserve"> </w:t>
      </w:r>
      <w:r w:rsidR="00D84AA7" w:rsidRPr="00CA3913">
        <w:rPr>
          <w:rFonts w:cstheme="minorHAnsi"/>
          <w:color w:val="E36C0A" w:themeColor="accent6" w:themeShade="BF"/>
        </w:rPr>
        <w:t>Annexue 1 Levels, progress and plan or each c</w:t>
      </w:r>
      <w:r w:rsidR="00F0313F">
        <w:rPr>
          <w:rFonts w:cstheme="minorHAnsi"/>
          <w:color w:val="E36C0A" w:themeColor="accent6" w:themeShade="BF"/>
        </w:rPr>
        <w:t>hild at kendra for the year 2017 -2018</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5"/>
        <w:gridCol w:w="1425"/>
      </w:tblGrid>
      <w:tr w:rsidR="00D84AA7" w:rsidTr="00D84AA7">
        <w:trPr>
          <w:trHeight w:val="376"/>
        </w:trPr>
        <w:tc>
          <w:tcPr>
            <w:tcW w:w="1335" w:type="dxa"/>
          </w:tcPr>
          <w:p w:rsidR="00D84AA7" w:rsidRPr="00D84AA7" w:rsidRDefault="00D84AA7" w:rsidP="00D84AA7">
            <w:pPr>
              <w:rPr>
                <w:rFonts w:cstheme="minorHAnsi"/>
                <w:b/>
                <w:color w:val="E36C0A" w:themeColor="accent6" w:themeShade="BF"/>
                <w:sz w:val="28"/>
                <w:szCs w:val="28"/>
              </w:rPr>
            </w:pPr>
            <w:r w:rsidRPr="00D84AA7">
              <w:rPr>
                <w:rFonts w:cstheme="minorHAnsi"/>
                <w:b/>
                <w:color w:val="E36C0A" w:themeColor="accent6" w:themeShade="BF"/>
                <w:sz w:val="28"/>
                <w:szCs w:val="28"/>
              </w:rPr>
              <w:t>Level 1</w:t>
            </w:r>
          </w:p>
        </w:tc>
        <w:tc>
          <w:tcPr>
            <w:tcW w:w="1425" w:type="dxa"/>
            <w:shd w:val="clear" w:color="auto" w:fill="00B050"/>
          </w:tcPr>
          <w:p w:rsidR="00D84AA7" w:rsidRDefault="00D84AA7" w:rsidP="00D84AA7">
            <w:pPr>
              <w:pStyle w:val="ListParagraph"/>
              <w:ind w:left="0"/>
              <w:rPr>
                <w:rFonts w:cstheme="minorHAnsi"/>
                <w:b/>
                <w:color w:val="E36C0A" w:themeColor="accent6" w:themeShade="BF"/>
                <w:sz w:val="28"/>
                <w:szCs w:val="28"/>
              </w:rPr>
            </w:pPr>
          </w:p>
        </w:tc>
      </w:tr>
      <w:tr w:rsidR="00D84AA7" w:rsidTr="00D84AA7">
        <w:trPr>
          <w:trHeight w:val="420"/>
        </w:trPr>
        <w:tc>
          <w:tcPr>
            <w:tcW w:w="1335" w:type="dxa"/>
          </w:tcPr>
          <w:p w:rsidR="00D84AA7" w:rsidRPr="00D84AA7" w:rsidRDefault="00D84AA7" w:rsidP="00D84AA7">
            <w:pPr>
              <w:jc w:val="both"/>
              <w:rPr>
                <w:rFonts w:cstheme="minorHAnsi"/>
                <w:b/>
                <w:color w:val="E36C0A" w:themeColor="accent6" w:themeShade="BF"/>
                <w:sz w:val="28"/>
                <w:szCs w:val="28"/>
              </w:rPr>
            </w:pPr>
            <w:r w:rsidRPr="00D84AA7">
              <w:rPr>
                <w:rFonts w:cstheme="minorHAnsi"/>
                <w:b/>
                <w:color w:val="E36C0A" w:themeColor="accent6" w:themeShade="BF"/>
                <w:sz w:val="28"/>
                <w:szCs w:val="28"/>
              </w:rPr>
              <w:t>Level 2</w:t>
            </w:r>
          </w:p>
        </w:tc>
        <w:tc>
          <w:tcPr>
            <w:tcW w:w="1425" w:type="dxa"/>
            <w:shd w:val="clear" w:color="auto" w:fill="00B0F0"/>
          </w:tcPr>
          <w:p w:rsidR="00D84AA7" w:rsidRDefault="00D84AA7" w:rsidP="00D84AA7">
            <w:pPr>
              <w:pStyle w:val="ListParagraph"/>
              <w:ind w:left="0"/>
              <w:rPr>
                <w:rFonts w:cstheme="minorHAnsi"/>
                <w:b/>
                <w:color w:val="E36C0A" w:themeColor="accent6" w:themeShade="BF"/>
                <w:sz w:val="28"/>
                <w:szCs w:val="28"/>
              </w:rPr>
            </w:pPr>
          </w:p>
        </w:tc>
      </w:tr>
      <w:tr w:rsidR="00D84AA7" w:rsidTr="00D84AA7">
        <w:trPr>
          <w:trHeight w:val="263"/>
        </w:trPr>
        <w:tc>
          <w:tcPr>
            <w:tcW w:w="1335" w:type="dxa"/>
          </w:tcPr>
          <w:p w:rsidR="00D84AA7" w:rsidRPr="00D84AA7" w:rsidRDefault="00D84AA7" w:rsidP="00D84AA7">
            <w:pPr>
              <w:rPr>
                <w:rFonts w:cstheme="minorHAnsi"/>
                <w:b/>
                <w:color w:val="E36C0A" w:themeColor="accent6" w:themeShade="BF"/>
                <w:sz w:val="28"/>
                <w:szCs w:val="28"/>
              </w:rPr>
            </w:pPr>
            <w:r w:rsidRPr="00D84AA7">
              <w:rPr>
                <w:rFonts w:cstheme="minorHAnsi"/>
                <w:b/>
                <w:color w:val="E36C0A" w:themeColor="accent6" w:themeShade="BF"/>
                <w:sz w:val="28"/>
                <w:szCs w:val="28"/>
              </w:rPr>
              <w:lastRenderedPageBreak/>
              <w:t>Level 3</w:t>
            </w:r>
          </w:p>
        </w:tc>
        <w:tc>
          <w:tcPr>
            <w:tcW w:w="1425" w:type="dxa"/>
            <w:shd w:val="clear" w:color="auto" w:fill="C00000"/>
          </w:tcPr>
          <w:p w:rsidR="00D84AA7" w:rsidRDefault="00D84AA7" w:rsidP="00D84AA7">
            <w:pPr>
              <w:pStyle w:val="ListParagraph"/>
              <w:ind w:left="0"/>
              <w:rPr>
                <w:rFonts w:cstheme="minorHAnsi"/>
                <w:b/>
                <w:color w:val="E36C0A" w:themeColor="accent6" w:themeShade="BF"/>
                <w:sz w:val="28"/>
                <w:szCs w:val="28"/>
              </w:rPr>
            </w:pPr>
          </w:p>
        </w:tc>
      </w:tr>
      <w:tr w:rsidR="00D84AA7" w:rsidTr="00D84AA7">
        <w:trPr>
          <w:trHeight w:val="368"/>
        </w:trPr>
        <w:tc>
          <w:tcPr>
            <w:tcW w:w="1335" w:type="dxa"/>
          </w:tcPr>
          <w:p w:rsidR="00D84AA7" w:rsidRPr="00D84AA7" w:rsidRDefault="00D84AA7" w:rsidP="00D84AA7">
            <w:pPr>
              <w:rPr>
                <w:rFonts w:cstheme="minorHAnsi"/>
                <w:b/>
                <w:color w:val="E36C0A" w:themeColor="accent6" w:themeShade="BF"/>
                <w:sz w:val="28"/>
                <w:szCs w:val="28"/>
              </w:rPr>
            </w:pPr>
            <w:r w:rsidRPr="00D84AA7">
              <w:rPr>
                <w:rFonts w:cstheme="minorHAnsi"/>
                <w:b/>
                <w:color w:val="E36C0A" w:themeColor="accent6" w:themeShade="BF"/>
                <w:sz w:val="28"/>
                <w:szCs w:val="28"/>
              </w:rPr>
              <w:t>Level 4</w:t>
            </w:r>
          </w:p>
        </w:tc>
        <w:tc>
          <w:tcPr>
            <w:tcW w:w="1425" w:type="dxa"/>
            <w:shd w:val="clear" w:color="auto" w:fill="FFFF00"/>
          </w:tcPr>
          <w:p w:rsidR="00D84AA7" w:rsidRDefault="00D84AA7" w:rsidP="00D84AA7">
            <w:pPr>
              <w:pStyle w:val="ListParagraph"/>
              <w:ind w:left="0"/>
              <w:rPr>
                <w:rFonts w:cstheme="minorHAnsi"/>
                <w:b/>
                <w:color w:val="E36C0A" w:themeColor="accent6" w:themeShade="BF"/>
                <w:sz w:val="28"/>
                <w:szCs w:val="28"/>
              </w:rPr>
            </w:pPr>
          </w:p>
        </w:tc>
      </w:tr>
    </w:tbl>
    <w:p w:rsidR="00D84AA7" w:rsidRDefault="00D84AA7" w:rsidP="00D84AA7">
      <w:pPr>
        <w:pStyle w:val="ListParagraph"/>
        <w:rPr>
          <w:rFonts w:cstheme="minorHAnsi"/>
          <w:b/>
          <w:color w:val="E36C0A" w:themeColor="accent6" w:themeShade="BF"/>
          <w:sz w:val="28"/>
          <w:szCs w:val="28"/>
        </w:rPr>
      </w:pPr>
    </w:p>
    <w:tbl>
      <w:tblPr>
        <w:tblW w:w="4476" w:type="pct"/>
        <w:tblLayout w:type="fixed"/>
        <w:tblLook w:val="04A0"/>
      </w:tblPr>
      <w:tblGrid>
        <w:gridCol w:w="553"/>
        <w:gridCol w:w="1991"/>
        <w:gridCol w:w="990"/>
        <w:gridCol w:w="1006"/>
        <w:gridCol w:w="621"/>
        <w:gridCol w:w="1080"/>
        <w:gridCol w:w="1356"/>
        <w:gridCol w:w="975"/>
      </w:tblGrid>
      <w:tr w:rsidR="00F0313F" w:rsidRPr="00D84AA7" w:rsidTr="00F0313F">
        <w:trPr>
          <w:trHeight w:val="1200"/>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b/>
                <w:bCs/>
                <w:color w:val="000000"/>
              </w:rPr>
            </w:pPr>
            <w:r w:rsidRPr="00D84AA7">
              <w:rPr>
                <w:rFonts w:ascii="Calibri" w:eastAsia="Times New Roman" w:hAnsi="Calibri" w:cs="Calibri"/>
                <w:b/>
                <w:bCs/>
                <w:color w:val="000000"/>
              </w:rPr>
              <w:t>Sr No</w:t>
            </w:r>
          </w:p>
        </w:tc>
        <w:tc>
          <w:tcPr>
            <w:tcW w:w="1161"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b/>
                <w:bCs/>
                <w:color w:val="000000"/>
              </w:rPr>
            </w:pPr>
            <w:r w:rsidRPr="00D84AA7">
              <w:rPr>
                <w:rFonts w:ascii="Calibri" w:eastAsia="Times New Roman" w:hAnsi="Calibri" w:cs="Calibri"/>
                <w:b/>
                <w:bCs/>
                <w:color w:val="000000"/>
              </w:rPr>
              <w:t>Name</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F0313F" w:rsidRPr="00D84AA7" w:rsidRDefault="00F0313F" w:rsidP="00D84AA7">
            <w:pPr>
              <w:spacing w:after="0" w:line="240" w:lineRule="auto"/>
              <w:rPr>
                <w:rFonts w:ascii="Calibri" w:eastAsia="Times New Roman" w:hAnsi="Calibri" w:cs="Calibri"/>
                <w:b/>
                <w:bCs/>
                <w:color w:val="000000"/>
              </w:rPr>
            </w:pPr>
            <w:r w:rsidRPr="00D84AA7">
              <w:rPr>
                <w:rFonts w:ascii="Calibri" w:eastAsia="Times New Roman" w:hAnsi="Calibri" w:cs="Calibri"/>
                <w:b/>
                <w:bCs/>
                <w:color w:val="000000"/>
              </w:rPr>
              <w:t>Gender</w:t>
            </w:r>
          </w:p>
        </w:tc>
        <w:tc>
          <w:tcPr>
            <w:tcW w:w="587" w:type="pct"/>
            <w:tcBorders>
              <w:top w:val="single" w:sz="4" w:space="0" w:color="auto"/>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rPr>
                <w:rFonts w:ascii="Calibri" w:eastAsia="Times New Roman" w:hAnsi="Calibri" w:cs="Calibri"/>
                <w:b/>
                <w:bCs/>
                <w:color w:val="000000"/>
              </w:rPr>
            </w:pPr>
            <w:r w:rsidRPr="00D84AA7">
              <w:rPr>
                <w:rFonts w:ascii="Calibri" w:eastAsia="Times New Roman" w:hAnsi="Calibri" w:cs="Calibri"/>
                <w:b/>
                <w:bCs/>
                <w:color w:val="000000"/>
              </w:rPr>
              <w:t>No. of years at the center</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F0313F" w:rsidRPr="00D84AA7" w:rsidRDefault="00F0313F" w:rsidP="00D84AA7">
            <w:pPr>
              <w:spacing w:after="0" w:line="240" w:lineRule="auto"/>
              <w:jc w:val="center"/>
              <w:rPr>
                <w:rFonts w:ascii="Calibri" w:eastAsia="Times New Roman" w:hAnsi="Calibri" w:cs="Calibri"/>
                <w:b/>
                <w:bCs/>
                <w:color w:val="000000"/>
              </w:rPr>
            </w:pPr>
            <w:r w:rsidRPr="00D84AA7">
              <w:rPr>
                <w:rFonts w:ascii="Calibri" w:eastAsia="Times New Roman" w:hAnsi="Calibri" w:cs="Calibri"/>
                <w:b/>
                <w:bCs/>
                <w:color w:val="000000"/>
              </w:rPr>
              <w:t>Age</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b/>
                <w:bCs/>
                <w:color w:val="000000"/>
              </w:rPr>
            </w:pPr>
            <w:r w:rsidRPr="00D84AA7">
              <w:rPr>
                <w:rFonts w:ascii="Calibri" w:eastAsia="Times New Roman" w:hAnsi="Calibri" w:cs="Calibri"/>
                <w:b/>
                <w:bCs/>
                <w:color w:val="000000"/>
              </w:rPr>
              <w:t>Type of disability</w:t>
            </w:r>
          </w:p>
        </w:tc>
        <w:tc>
          <w:tcPr>
            <w:tcW w:w="791" w:type="pct"/>
            <w:tcBorders>
              <w:top w:val="single" w:sz="4" w:space="0" w:color="auto"/>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rPr>
                <w:rFonts w:ascii="Calibri" w:eastAsia="Times New Roman" w:hAnsi="Calibri" w:cs="Calibri"/>
                <w:b/>
                <w:bCs/>
                <w:color w:val="000000"/>
              </w:rPr>
            </w:pPr>
            <w:r>
              <w:rPr>
                <w:rFonts w:ascii="Calibri" w:eastAsia="Times New Roman" w:hAnsi="Calibri" w:cs="Calibri"/>
                <w:b/>
                <w:bCs/>
                <w:color w:val="000000"/>
              </w:rPr>
              <w:t>Current level in the year 17-18</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F0313F" w:rsidRPr="00D84AA7" w:rsidRDefault="00F0313F" w:rsidP="00D84AA7">
            <w:pPr>
              <w:spacing w:after="0" w:line="240" w:lineRule="auto"/>
              <w:jc w:val="center"/>
              <w:rPr>
                <w:rFonts w:ascii="Calibri" w:eastAsia="Times New Roman" w:hAnsi="Calibri" w:cs="Calibri"/>
                <w:b/>
                <w:bCs/>
                <w:color w:val="000000"/>
              </w:rPr>
            </w:pPr>
            <w:r w:rsidRPr="00D84AA7">
              <w:rPr>
                <w:rFonts w:ascii="Calibri" w:eastAsia="Times New Roman" w:hAnsi="Calibri" w:cs="Calibri"/>
                <w:b/>
                <w:bCs/>
                <w:color w:val="000000"/>
              </w:rPr>
              <w:t xml:space="preserve">plan for year </w:t>
            </w:r>
            <w:r>
              <w:rPr>
                <w:rFonts w:ascii="Calibri" w:eastAsia="Times New Roman" w:hAnsi="Calibri" w:cs="Calibri"/>
                <w:b/>
                <w:bCs/>
                <w:color w:val="000000"/>
              </w:rPr>
              <w:t>2018</w:t>
            </w:r>
            <w:r w:rsidRPr="00D84AA7">
              <w:rPr>
                <w:rFonts w:ascii="Calibri" w:eastAsia="Times New Roman" w:hAnsi="Calibri" w:cs="Calibri"/>
                <w:b/>
                <w:bCs/>
                <w:color w:val="000000"/>
              </w:rPr>
              <w:t>-201</w:t>
            </w:r>
            <w:r>
              <w:rPr>
                <w:rFonts w:ascii="Calibri" w:eastAsia="Times New Roman" w:hAnsi="Calibri" w:cs="Calibri"/>
                <w:b/>
                <w:bCs/>
                <w:color w:val="000000"/>
              </w:rPr>
              <w:t>9</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Malek Avesh Mohammad Hanif</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6</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18</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Peer Saniya Mohammad Zakir</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9</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20</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cerebral palsy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Mansuri Imran Salimbhai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8</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19</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Hingora Shahnavaj Mohammad Fakeer</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18</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5</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Gaji Minhaj Hanifbhai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6</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18</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6</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Neelgar Sabiya Shakilbhai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9</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17</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Saiyad Aftab Anvarbhai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12</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8</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Saiyad Sadaab Maheboobbhai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9</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Shaikh Sakib Mohammad Salim</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10</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Ansari Kaif Mohammad Irfan</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5</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Hearing Impairment</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11</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Kureshi taiyabba Mohammad Shahhed</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 &amp; 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FFFF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lastRenderedPageBreak/>
              <w:t>12</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Diwan Yasmin Dilavershaa</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5</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19</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Hearing &amp; Speech Problem</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r>
      <w:tr w:rsidR="00F0313F" w:rsidRPr="00D84AA7" w:rsidTr="00F0313F">
        <w:trPr>
          <w:trHeight w:val="9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Sumra Saleha Abbasbhai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10</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cerebral palsy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14</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Pathan Nilofar A.Muttalib</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8</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19</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15</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Prajapati Parth Vinodbhai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20</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16</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Shaikh ArhaN Mohammad Yusuf</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6</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17</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Saiyad Kaif Ajimuddin</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9</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12</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Low Vision + Mentally retarted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18</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Shiddiki Saad Asif Ahmad</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12</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19</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Mansuri Najnin Raeesbhai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15</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20</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Ansari Sharif Mohammad Shakil</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21</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Shaikh Sahil Yusufbhai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14</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22</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Vadadriya Riyaz Husenbhai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12</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C0000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23</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Ansari Sehbaz Shabbirbhai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 months</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17</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cerebral palsy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24</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Shaikh Hasnen Mohammad Hanif</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14</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lastRenderedPageBreak/>
              <w:t>25</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Shaikh Saniya Gulamnabi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9</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26</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Momin Fatima Abdul Rajjak</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27</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Pathan Ayaz Aslamkhan</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28</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Shaikh Saniya Ilmuddin</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cerebral palsy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 xml:space="preserve">some activities  of  level 2 </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9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29</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Ghanchi Ikra Varisbhai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8</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30</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Hudani Inara Sohilbhai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31</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Momin Muktasid Asifbhai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5</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10</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32</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Vadadriya Aspak Husenbhai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5</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16</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F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33</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Ghanchi Parvej Rafik 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15</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34</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sheikh Shezeen Imran khan</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10</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35</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 xml:space="preserve"> Sheikh Rizwaan raisuddin</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6</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569"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36</w:t>
            </w:r>
          </w:p>
        </w:tc>
        <w:tc>
          <w:tcPr>
            <w:tcW w:w="1161"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Pathan Mohmed imran khan</w:t>
            </w:r>
          </w:p>
        </w:tc>
        <w:tc>
          <w:tcPr>
            <w:tcW w:w="577"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362"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8</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single" w:sz="4" w:space="0" w:color="auto"/>
              <w:bottom w:val="nil"/>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569" w:type="pct"/>
            <w:tcBorders>
              <w:top w:val="nil"/>
              <w:left w:val="nil"/>
              <w:bottom w:val="nil"/>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37</w:t>
            </w:r>
          </w:p>
        </w:tc>
        <w:tc>
          <w:tcPr>
            <w:tcW w:w="1161"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Bhatiyara Rehman Gulamhusian</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single" w:sz="4" w:space="0" w:color="auto"/>
              <w:left w:val="nil"/>
              <w:bottom w:val="single" w:sz="4" w:space="0" w:color="auto"/>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17</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600"/>
        </w:trPr>
        <w:tc>
          <w:tcPr>
            <w:tcW w:w="322" w:type="pct"/>
            <w:tcBorders>
              <w:top w:val="single" w:sz="4" w:space="0" w:color="auto"/>
              <w:left w:val="single" w:sz="4" w:space="0" w:color="auto"/>
              <w:bottom w:val="nil"/>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38</w:t>
            </w:r>
          </w:p>
        </w:tc>
        <w:tc>
          <w:tcPr>
            <w:tcW w:w="1161" w:type="pct"/>
            <w:tcBorders>
              <w:top w:val="nil"/>
              <w:left w:val="single" w:sz="4" w:space="0" w:color="auto"/>
              <w:bottom w:val="nil"/>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Malek Taslim Dastagir</w:t>
            </w:r>
          </w:p>
        </w:tc>
        <w:tc>
          <w:tcPr>
            <w:tcW w:w="577"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nil"/>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c>
          <w:tcPr>
            <w:tcW w:w="362" w:type="pct"/>
            <w:tcBorders>
              <w:top w:val="nil"/>
              <w:left w:val="nil"/>
              <w:bottom w:val="nil"/>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8</w:t>
            </w:r>
          </w:p>
        </w:tc>
        <w:tc>
          <w:tcPr>
            <w:tcW w:w="630" w:type="pct"/>
            <w:tcBorders>
              <w:top w:val="nil"/>
              <w:left w:val="single" w:sz="4" w:space="0" w:color="auto"/>
              <w:bottom w:val="nil"/>
              <w:right w:val="nil"/>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300"/>
        </w:trPr>
        <w:tc>
          <w:tcPr>
            <w:tcW w:w="3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39</w:t>
            </w:r>
          </w:p>
        </w:tc>
        <w:tc>
          <w:tcPr>
            <w:tcW w:w="1161"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Pathan Faizan Parvejkhan</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 months</w:t>
            </w:r>
          </w:p>
        </w:tc>
        <w:tc>
          <w:tcPr>
            <w:tcW w:w="362" w:type="pct"/>
            <w:tcBorders>
              <w:top w:val="single" w:sz="4" w:space="0" w:color="auto"/>
              <w:left w:val="nil"/>
              <w:bottom w:val="single" w:sz="4" w:space="0" w:color="auto"/>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9</w:t>
            </w:r>
          </w:p>
        </w:tc>
        <w:tc>
          <w:tcPr>
            <w:tcW w:w="63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40</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Shaiyed Aksha Yasin Ali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 months</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nil"/>
              <w:bottom w:val="nil"/>
              <w:right w:val="nil"/>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cerebral palsy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41</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Kalyani Azaruddin Sirajuddin</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 months</w:t>
            </w:r>
          </w:p>
        </w:tc>
        <w:tc>
          <w:tcPr>
            <w:tcW w:w="362"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630" w:type="pct"/>
            <w:tcBorders>
              <w:top w:val="single" w:sz="4" w:space="0" w:color="auto"/>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 xml:space="preserve">Mentally Retarded + Down </w:t>
            </w:r>
            <w:r w:rsidRPr="00D84AA7">
              <w:rPr>
                <w:rFonts w:ascii="Calibri" w:eastAsia="Times New Roman" w:hAnsi="Calibri" w:cs="Calibri"/>
                <w:color w:val="000000"/>
              </w:rPr>
              <w:lastRenderedPageBreak/>
              <w:t>Syndrome</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lastRenderedPageBreak/>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lastRenderedPageBreak/>
              <w:t>42</w:t>
            </w:r>
          </w:p>
        </w:tc>
        <w:tc>
          <w:tcPr>
            <w:tcW w:w="1161"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Meman Sahil Fakir Mohammad</w:t>
            </w:r>
          </w:p>
        </w:tc>
        <w:tc>
          <w:tcPr>
            <w:tcW w:w="577"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nil"/>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 months</w:t>
            </w:r>
          </w:p>
        </w:tc>
        <w:tc>
          <w:tcPr>
            <w:tcW w:w="362" w:type="pct"/>
            <w:tcBorders>
              <w:top w:val="nil"/>
              <w:left w:val="nil"/>
              <w:bottom w:val="nil"/>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17</w:t>
            </w:r>
          </w:p>
        </w:tc>
        <w:tc>
          <w:tcPr>
            <w:tcW w:w="630" w:type="pct"/>
            <w:tcBorders>
              <w:top w:val="nil"/>
              <w:left w:val="single" w:sz="4" w:space="0" w:color="auto"/>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43</w:t>
            </w:r>
          </w:p>
        </w:tc>
        <w:tc>
          <w:tcPr>
            <w:tcW w:w="1161"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Mansuri Rukhsana Usman</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 months</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35</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44</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Sabji Faroz Mubarak Mo.Badrubhai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 months</w:t>
            </w:r>
          </w:p>
        </w:tc>
        <w:tc>
          <w:tcPr>
            <w:tcW w:w="362" w:type="pct"/>
            <w:tcBorders>
              <w:top w:val="single" w:sz="4" w:space="0" w:color="auto"/>
              <w:left w:val="nil"/>
              <w:bottom w:val="single" w:sz="4" w:space="0" w:color="auto"/>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7</w:t>
            </w:r>
          </w:p>
        </w:tc>
        <w:tc>
          <w:tcPr>
            <w:tcW w:w="630" w:type="pct"/>
            <w:tcBorders>
              <w:top w:val="nil"/>
              <w:left w:val="single" w:sz="4" w:space="0" w:color="auto"/>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45</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Lalivala Umar Arshadbhai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 months</w:t>
            </w:r>
          </w:p>
        </w:tc>
        <w:tc>
          <w:tcPr>
            <w:tcW w:w="362" w:type="pct"/>
            <w:tcBorders>
              <w:top w:val="nil"/>
              <w:left w:val="nil"/>
              <w:bottom w:val="single" w:sz="4" w:space="0" w:color="auto"/>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13</w:t>
            </w:r>
          </w:p>
        </w:tc>
        <w:tc>
          <w:tcPr>
            <w:tcW w:w="630" w:type="pct"/>
            <w:tcBorders>
              <w:top w:val="nil"/>
              <w:left w:val="single" w:sz="4" w:space="0" w:color="auto"/>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cerebral palsy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3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46</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Sarveiya Abrar Sohil bhai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M</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 months</w:t>
            </w:r>
          </w:p>
        </w:tc>
        <w:tc>
          <w:tcPr>
            <w:tcW w:w="362" w:type="pct"/>
            <w:tcBorders>
              <w:top w:val="nil"/>
              <w:left w:val="nil"/>
              <w:bottom w:val="single" w:sz="4" w:space="0" w:color="auto"/>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2</w:t>
            </w:r>
          </w:p>
        </w:tc>
        <w:tc>
          <w:tcPr>
            <w:tcW w:w="630" w:type="pct"/>
            <w:tcBorders>
              <w:top w:val="nil"/>
              <w:left w:val="single" w:sz="4" w:space="0" w:color="auto"/>
              <w:bottom w:val="single" w:sz="4" w:space="0" w:color="auto"/>
              <w:right w:val="nil"/>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Speech Problem</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47</w:t>
            </w:r>
          </w:p>
        </w:tc>
        <w:tc>
          <w:tcPr>
            <w:tcW w:w="116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Malek Atira mohmed Rafikbhhai</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 month</w:t>
            </w:r>
          </w:p>
        </w:tc>
        <w:tc>
          <w:tcPr>
            <w:tcW w:w="362" w:type="pct"/>
            <w:tcBorders>
              <w:top w:val="nil"/>
              <w:left w:val="nil"/>
              <w:bottom w:val="single" w:sz="4" w:space="0" w:color="auto"/>
              <w:right w:val="nil"/>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w:t>
            </w:r>
          </w:p>
        </w:tc>
        <w:tc>
          <w:tcPr>
            <w:tcW w:w="63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Down Syndrome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r w:rsidR="00F0313F" w:rsidRPr="00D84AA7" w:rsidTr="00F0313F">
        <w:trPr>
          <w:trHeight w:val="600"/>
        </w:trPr>
        <w:tc>
          <w:tcPr>
            <w:tcW w:w="322" w:type="pct"/>
            <w:tcBorders>
              <w:top w:val="nil"/>
              <w:left w:val="single" w:sz="4" w:space="0" w:color="auto"/>
              <w:bottom w:val="single" w:sz="4" w:space="0" w:color="auto"/>
              <w:right w:val="single" w:sz="4" w:space="0" w:color="auto"/>
            </w:tcBorders>
            <w:shd w:val="clear" w:color="000000" w:fill="00B050"/>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48</w:t>
            </w:r>
          </w:p>
        </w:tc>
        <w:tc>
          <w:tcPr>
            <w:tcW w:w="1161"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rPr>
                <w:rFonts w:ascii="Calibri" w:eastAsia="Times New Roman" w:hAnsi="Calibri" w:cs="Calibri"/>
                <w:color w:val="000000"/>
              </w:rPr>
            </w:pPr>
            <w:r w:rsidRPr="00D84AA7">
              <w:rPr>
                <w:rFonts w:ascii="Calibri" w:eastAsia="Times New Roman" w:hAnsi="Calibri" w:cs="Calibri"/>
                <w:color w:val="000000"/>
              </w:rPr>
              <w:t>Malek Ashiya</w:t>
            </w:r>
          </w:p>
        </w:tc>
        <w:tc>
          <w:tcPr>
            <w:tcW w:w="57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F</w:t>
            </w:r>
          </w:p>
        </w:tc>
        <w:tc>
          <w:tcPr>
            <w:tcW w:w="587"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 month</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3</w:t>
            </w:r>
          </w:p>
        </w:tc>
        <w:tc>
          <w:tcPr>
            <w:tcW w:w="630" w:type="pct"/>
            <w:tcBorders>
              <w:top w:val="nil"/>
              <w:left w:val="nil"/>
              <w:bottom w:val="single" w:sz="4" w:space="0" w:color="auto"/>
              <w:right w:val="single" w:sz="4" w:space="0" w:color="auto"/>
            </w:tcBorders>
            <w:shd w:val="clear" w:color="auto" w:fill="auto"/>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cerebral palsy + Mentally Retarded</w:t>
            </w:r>
          </w:p>
        </w:tc>
        <w:tc>
          <w:tcPr>
            <w:tcW w:w="791" w:type="pct"/>
            <w:tcBorders>
              <w:top w:val="nil"/>
              <w:left w:val="nil"/>
              <w:bottom w:val="single" w:sz="4" w:space="0" w:color="auto"/>
              <w:right w:val="single" w:sz="4" w:space="0" w:color="auto"/>
            </w:tcBorders>
            <w:shd w:val="clear" w:color="auto" w:fill="auto"/>
            <w:noWrap/>
            <w:vAlign w:val="center"/>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NA</w:t>
            </w:r>
          </w:p>
        </w:tc>
        <w:tc>
          <w:tcPr>
            <w:tcW w:w="569" w:type="pct"/>
            <w:tcBorders>
              <w:top w:val="nil"/>
              <w:left w:val="nil"/>
              <w:bottom w:val="single" w:sz="4" w:space="0" w:color="auto"/>
              <w:right w:val="single" w:sz="4" w:space="0" w:color="auto"/>
            </w:tcBorders>
            <w:shd w:val="clear" w:color="auto" w:fill="auto"/>
            <w:noWrap/>
            <w:vAlign w:val="bottom"/>
            <w:hideMark/>
          </w:tcPr>
          <w:p w:rsidR="00F0313F" w:rsidRPr="00D84AA7" w:rsidRDefault="00F0313F" w:rsidP="00D84AA7">
            <w:pPr>
              <w:spacing w:after="0" w:line="240" w:lineRule="auto"/>
              <w:jc w:val="center"/>
              <w:rPr>
                <w:rFonts w:ascii="Calibri" w:eastAsia="Times New Roman" w:hAnsi="Calibri" w:cs="Calibri"/>
                <w:color w:val="000000"/>
              </w:rPr>
            </w:pPr>
            <w:r w:rsidRPr="00D84AA7">
              <w:rPr>
                <w:rFonts w:ascii="Calibri" w:eastAsia="Times New Roman" w:hAnsi="Calibri" w:cs="Calibri"/>
                <w:color w:val="000000"/>
              </w:rPr>
              <w:t>1</w:t>
            </w:r>
          </w:p>
        </w:tc>
      </w:tr>
    </w:tbl>
    <w:p w:rsidR="00D84AA7" w:rsidRDefault="00D84AA7" w:rsidP="00D84AA7">
      <w:pPr>
        <w:pStyle w:val="ListParagraph"/>
        <w:rPr>
          <w:rFonts w:cstheme="minorHAnsi"/>
          <w:b/>
          <w:color w:val="E36C0A" w:themeColor="accent6" w:themeShade="BF"/>
          <w:sz w:val="28"/>
          <w:szCs w:val="28"/>
        </w:rPr>
      </w:pPr>
    </w:p>
    <w:p w:rsidR="001042F7" w:rsidRDefault="001042F7" w:rsidP="001042F7">
      <w:pPr>
        <w:pStyle w:val="ListParagraph"/>
        <w:jc w:val="center"/>
        <w:rPr>
          <w:rFonts w:cstheme="minorHAnsi"/>
          <w:sz w:val="28"/>
          <w:szCs w:val="28"/>
        </w:rPr>
      </w:pPr>
    </w:p>
    <w:p w:rsidR="001042F7" w:rsidRDefault="001042F7" w:rsidP="001042F7">
      <w:pPr>
        <w:pStyle w:val="ListParagraph"/>
        <w:jc w:val="center"/>
        <w:rPr>
          <w:rFonts w:cstheme="minorHAnsi"/>
          <w:b/>
          <w:color w:val="E36C0A" w:themeColor="accent6" w:themeShade="BF"/>
          <w:sz w:val="28"/>
          <w:szCs w:val="28"/>
        </w:rPr>
      </w:pPr>
    </w:p>
    <w:p w:rsidR="001042F7" w:rsidRDefault="001042F7" w:rsidP="001042F7">
      <w:pPr>
        <w:pStyle w:val="Heading2"/>
      </w:pPr>
    </w:p>
    <w:p w:rsidR="001042F7" w:rsidRDefault="001042F7" w:rsidP="001042F7"/>
    <w:p w:rsidR="001042F7" w:rsidRDefault="001042F7" w:rsidP="001042F7"/>
    <w:p w:rsidR="00317ECA" w:rsidRPr="00317ECA" w:rsidRDefault="00337755" w:rsidP="004F430A">
      <w:pPr>
        <w:jc w:val="both"/>
      </w:pPr>
      <w:r>
        <w:t xml:space="preserve"> </w:t>
      </w:r>
    </w:p>
    <w:sectPr w:rsidR="00317ECA" w:rsidRPr="00317ECA" w:rsidSect="00B52172">
      <w:headerReference w:type="default" r:id="rId17"/>
      <w:footerReference w:type="default" r:id="rId18"/>
      <w:pgSz w:w="12240" w:h="15840"/>
      <w:pgMar w:top="1440" w:right="1440" w:bottom="1440" w:left="1440" w:header="720" w:footer="720" w:gutter="0"/>
      <w:pgBorders w:offsetFrom="page">
        <w:top w:val="thinThickSmallGap" w:sz="24" w:space="24" w:color="E36C0A" w:themeColor="accent6" w:themeShade="BF"/>
        <w:left w:val="thinThickSmallGap" w:sz="24" w:space="24" w:color="E36C0A" w:themeColor="accent6" w:themeShade="BF"/>
        <w:bottom w:val="thickThinSmallGap" w:sz="24" w:space="24" w:color="E36C0A" w:themeColor="accent6" w:themeShade="BF"/>
        <w:right w:val="thickThinSmallGap" w:sz="24" w:space="24" w:color="E36C0A" w:themeColor="accent6"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FF6" w:rsidRDefault="00E14FF6" w:rsidP="00B52172">
      <w:pPr>
        <w:spacing w:after="0" w:line="240" w:lineRule="auto"/>
      </w:pPr>
      <w:r>
        <w:separator/>
      </w:r>
    </w:p>
  </w:endnote>
  <w:endnote w:type="continuationSeparator" w:id="1">
    <w:p w:rsidR="00E14FF6" w:rsidRDefault="00E14FF6" w:rsidP="00B521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za">
    <w:altName w:val="Engravers MT"/>
    <w:charset w:val="00"/>
    <w:family w:val="roman"/>
    <w:pitch w:val="variable"/>
    <w:sig w:usb0="8000002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1322D3">
      <w:tc>
        <w:tcPr>
          <w:tcW w:w="918" w:type="dxa"/>
        </w:tcPr>
        <w:p w:rsidR="001322D3" w:rsidRDefault="00C711A2">
          <w:pPr>
            <w:pStyle w:val="Footer"/>
            <w:jc w:val="right"/>
            <w:rPr>
              <w:b/>
              <w:color w:val="4F81BD" w:themeColor="accent1"/>
              <w:sz w:val="32"/>
              <w:szCs w:val="32"/>
            </w:rPr>
          </w:pPr>
          <w:fldSimple w:instr=" PAGE   \* MERGEFORMAT ">
            <w:r w:rsidR="0048314E" w:rsidRPr="0048314E">
              <w:rPr>
                <w:b/>
                <w:noProof/>
                <w:color w:val="4F81BD" w:themeColor="accent1"/>
                <w:sz w:val="32"/>
                <w:szCs w:val="32"/>
              </w:rPr>
              <w:t>15</w:t>
            </w:r>
          </w:fldSimple>
        </w:p>
      </w:tc>
      <w:tc>
        <w:tcPr>
          <w:tcW w:w="7938" w:type="dxa"/>
        </w:tcPr>
        <w:p w:rsidR="001322D3" w:rsidRDefault="001322D3">
          <w:pPr>
            <w:pStyle w:val="Footer"/>
          </w:pPr>
        </w:p>
      </w:tc>
    </w:tr>
  </w:tbl>
  <w:p w:rsidR="001322D3" w:rsidRDefault="001322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FF6" w:rsidRDefault="00E14FF6" w:rsidP="00B52172">
      <w:pPr>
        <w:spacing w:after="0" w:line="240" w:lineRule="auto"/>
      </w:pPr>
      <w:r>
        <w:separator/>
      </w:r>
    </w:p>
  </w:footnote>
  <w:footnote w:type="continuationSeparator" w:id="1">
    <w:p w:rsidR="00E14FF6" w:rsidRDefault="00E14FF6" w:rsidP="00B521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2188D7DD80DF4156AE6EB0774A8D736A"/>
      </w:placeholder>
      <w:dataBinding w:prefixMappings="xmlns:ns0='http://schemas.openxmlformats.org/package/2006/metadata/core-properties' xmlns:ns1='http://purl.org/dc/elements/1.1/'" w:xpath="/ns0:coreProperties[1]/ns1:title[1]" w:storeItemID="{6C3C8BC8-F283-45AE-878A-BAB7291924A1}"/>
      <w:text/>
    </w:sdtPr>
    <w:sdtContent>
      <w:p w:rsidR="001322D3" w:rsidRDefault="00EB1D3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Samerth </w:t>
        </w:r>
        <w:r w:rsidR="009D2F88">
          <w:rPr>
            <w:rFonts w:asciiTheme="majorHAnsi" w:eastAsiaTheme="majorEastAsia" w:hAnsiTheme="majorHAnsi" w:cstheme="majorBidi"/>
            <w:sz w:val="32"/>
            <w:szCs w:val="32"/>
          </w:rPr>
          <w:t xml:space="preserve">Talim Kendra six </w:t>
        </w:r>
        <w:r w:rsidR="00A404E2">
          <w:rPr>
            <w:rFonts w:asciiTheme="majorHAnsi" w:eastAsiaTheme="majorEastAsia" w:hAnsiTheme="majorHAnsi" w:cstheme="majorBidi"/>
            <w:sz w:val="32"/>
            <w:szCs w:val="32"/>
          </w:rPr>
          <w:t>monthly progress</w:t>
        </w:r>
        <w:r w:rsidR="009D2F88">
          <w:rPr>
            <w:rFonts w:asciiTheme="majorHAnsi" w:eastAsiaTheme="majorEastAsia" w:hAnsiTheme="majorHAnsi" w:cstheme="majorBidi"/>
            <w:sz w:val="32"/>
            <w:szCs w:val="32"/>
          </w:rPr>
          <w:t xml:space="preserve"> report</w:t>
        </w:r>
      </w:p>
    </w:sdtContent>
  </w:sdt>
  <w:p w:rsidR="001322D3" w:rsidRDefault="001322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F53ED"/>
    <w:multiLevelType w:val="hybridMultilevel"/>
    <w:tmpl w:val="2C90FD5E"/>
    <w:lvl w:ilvl="0" w:tplc="D576B07C">
      <w:start w:val="1"/>
      <w:numFmt w:val="decimal"/>
      <w:lvlText w:val="%1."/>
      <w:lvlJc w:val="left"/>
      <w:pPr>
        <w:ind w:left="720" w:hanging="360"/>
      </w:pPr>
      <w:rPr>
        <w:rFonts w:ascii="Arial" w:hAnsi="Arial" w:cs="Arial" w:hint="default"/>
        <w:color w:val="222222"/>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AB000E"/>
    <w:multiLevelType w:val="hybridMultilevel"/>
    <w:tmpl w:val="4EF0A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B060C0"/>
    <w:multiLevelType w:val="hybridMultilevel"/>
    <w:tmpl w:val="AA96C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283E4E"/>
    <w:multiLevelType w:val="hybridMultilevel"/>
    <w:tmpl w:val="70E0E2A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
    <w:nsid w:val="580F0005"/>
    <w:multiLevelType w:val="hybridMultilevel"/>
    <w:tmpl w:val="7916C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600F39"/>
    <w:multiLevelType w:val="hybridMultilevel"/>
    <w:tmpl w:val="19484D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A493C0C"/>
    <w:multiLevelType w:val="hybridMultilevel"/>
    <w:tmpl w:val="00A4EACE"/>
    <w:lvl w:ilvl="0" w:tplc="940E86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D04511"/>
    <w:multiLevelType w:val="hybridMultilevel"/>
    <w:tmpl w:val="61DA46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7C9837A7"/>
    <w:multiLevelType w:val="hybridMultilevel"/>
    <w:tmpl w:val="EDE402D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CF50767"/>
    <w:multiLevelType w:val="hybridMultilevel"/>
    <w:tmpl w:val="468E184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2D646C"/>
    <w:rsid w:val="00015054"/>
    <w:rsid w:val="00036557"/>
    <w:rsid w:val="0005435D"/>
    <w:rsid w:val="000A6B6D"/>
    <w:rsid w:val="000B0C8E"/>
    <w:rsid w:val="000C1DA2"/>
    <w:rsid w:val="000C5682"/>
    <w:rsid w:val="000C5F26"/>
    <w:rsid w:val="000D4C7E"/>
    <w:rsid w:val="00103804"/>
    <w:rsid w:val="001042F7"/>
    <w:rsid w:val="00105206"/>
    <w:rsid w:val="0011204B"/>
    <w:rsid w:val="001322D3"/>
    <w:rsid w:val="00152603"/>
    <w:rsid w:val="00165707"/>
    <w:rsid w:val="00181D06"/>
    <w:rsid w:val="00191CA0"/>
    <w:rsid w:val="001A6B43"/>
    <w:rsid w:val="001E7AB7"/>
    <w:rsid w:val="00216D31"/>
    <w:rsid w:val="00223FD5"/>
    <w:rsid w:val="00244552"/>
    <w:rsid w:val="0025426A"/>
    <w:rsid w:val="00273863"/>
    <w:rsid w:val="00284134"/>
    <w:rsid w:val="002A50B3"/>
    <w:rsid w:val="002B1E37"/>
    <w:rsid w:val="002B69FC"/>
    <w:rsid w:val="002D44FB"/>
    <w:rsid w:val="002D646C"/>
    <w:rsid w:val="002D78E1"/>
    <w:rsid w:val="002E0C91"/>
    <w:rsid w:val="002E526E"/>
    <w:rsid w:val="002E792A"/>
    <w:rsid w:val="002F73AE"/>
    <w:rsid w:val="00317523"/>
    <w:rsid w:val="00317ECA"/>
    <w:rsid w:val="00337755"/>
    <w:rsid w:val="00356A1E"/>
    <w:rsid w:val="00360D33"/>
    <w:rsid w:val="00391346"/>
    <w:rsid w:val="00391798"/>
    <w:rsid w:val="0039362D"/>
    <w:rsid w:val="003B48B2"/>
    <w:rsid w:val="003B64E0"/>
    <w:rsid w:val="003F1D10"/>
    <w:rsid w:val="00426BD6"/>
    <w:rsid w:val="00433DC5"/>
    <w:rsid w:val="004612BD"/>
    <w:rsid w:val="00464C71"/>
    <w:rsid w:val="00474386"/>
    <w:rsid w:val="00476325"/>
    <w:rsid w:val="004772B4"/>
    <w:rsid w:val="0048314E"/>
    <w:rsid w:val="004D7D7B"/>
    <w:rsid w:val="004F430A"/>
    <w:rsid w:val="00503535"/>
    <w:rsid w:val="00507F3C"/>
    <w:rsid w:val="005268AB"/>
    <w:rsid w:val="00527015"/>
    <w:rsid w:val="0055730F"/>
    <w:rsid w:val="00566BEC"/>
    <w:rsid w:val="00580740"/>
    <w:rsid w:val="005819FA"/>
    <w:rsid w:val="005C307F"/>
    <w:rsid w:val="005D2BE1"/>
    <w:rsid w:val="005E024C"/>
    <w:rsid w:val="005E0BC1"/>
    <w:rsid w:val="005E3C46"/>
    <w:rsid w:val="00607E49"/>
    <w:rsid w:val="006364B0"/>
    <w:rsid w:val="006673FB"/>
    <w:rsid w:val="0068739C"/>
    <w:rsid w:val="0069637F"/>
    <w:rsid w:val="006A4F26"/>
    <w:rsid w:val="006C4629"/>
    <w:rsid w:val="006D021F"/>
    <w:rsid w:val="006F1CED"/>
    <w:rsid w:val="00747834"/>
    <w:rsid w:val="00782777"/>
    <w:rsid w:val="007A11D2"/>
    <w:rsid w:val="007B764E"/>
    <w:rsid w:val="008045B6"/>
    <w:rsid w:val="00853AD7"/>
    <w:rsid w:val="008614B6"/>
    <w:rsid w:val="00866145"/>
    <w:rsid w:val="008A17AF"/>
    <w:rsid w:val="008A1D8D"/>
    <w:rsid w:val="008A646C"/>
    <w:rsid w:val="008B27B9"/>
    <w:rsid w:val="008D26FF"/>
    <w:rsid w:val="008D628A"/>
    <w:rsid w:val="008F3DD1"/>
    <w:rsid w:val="00911EEF"/>
    <w:rsid w:val="00935975"/>
    <w:rsid w:val="009519C4"/>
    <w:rsid w:val="00952F98"/>
    <w:rsid w:val="00957FE2"/>
    <w:rsid w:val="009616E5"/>
    <w:rsid w:val="00962E32"/>
    <w:rsid w:val="00964D5A"/>
    <w:rsid w:val="009664DB"/>
    <w:rsid w:val="0098360E"/>
    <w:rsid w:val="00985783"/>
    <w:rsid w:val="00985A8E"/>
    <w:rsid w:val="00990B1A"/>
    <w:rsid w:val="009A2FBC"/>
    <w:rsid w:val="009D2F88"/>
    <w:rsid w:val="00A079EE"/>
    <w:rsid w:val="00A31E79"/>
    <w:rsid w:val="00A404E2"/>
    <w:rsid w:val="00A67000"/>
    <w:rsid w:val="00A77928"/>
    <w:rsid w:val="00A950CD"/>
    <w:rsid w:val="00AB38F5"/>
    <w:rsid w:val="00AF569A"/>
    <w:rsid w:val="00AF74A7"/>
    <w:rsid w:val="00B0276F"/>
    <w:rsid w:val="00B124A8"/>
    <w:rsid w:val="00B320BD"/>
    <w:rsid w:val="00B32140"/>
    <w:rsid w:val="00B52172"/>
    <w:rsid w:val="00B5250D"/>
    <w:rsid w:val="00B66727"/>
    <w:rsid w:val="00B906D7"/>
    <w:rsid w:val="00B91ABA"/>
    <w:rsid w:val="00C11D73"/>
    <w:rsid w:val="00C36624"/>
    <w:rsid w:val="00C56C37"/>
    <w:rsid w:val="00C711A2"/>
    <w:rsid w:val="00C71E87"/>
    <w:rsid w:val="00CA3913"/>
    <w:rsid w:val="00CA5F5F"/>
    <w:rsid w:val="00CB5B9E"/>
    <w:rsid w:val="00CE6724"/>
    <w:rsid w:val="00D02C71"/>
    <w:rsid w:val="00D40E9A"/>
    <w:rsid w:val="00D42F97"/>
    <w:rsid w:val="00D53C8E"/>
    <w:rsid w:val="00D6315E"/>
    <w:rsid w:val="00D80F97"/>
    <w:rsid w:val="00D84AA7"/>
    <w:rsid w:val="00D96E1E"/>
    <w:rsid w:val="00DD4014"/>
    <w:rsid w:val="00DF13DB"/>
    <w:rsid w:val="00DF62FE"/>
    <w:rsid w:val="00E010F7"/>
    <w:rsid w:val="00E0382B"/>
    <w:rsid w:val="00E05E85"/>
    <w:rsid w:val="00E0655B"/>
    <w:rsid w:val="00E12FC7"/>
    <w:rsid w:val="00E14FF6"/>
    <w:rsid w:val="00E25C11"/>
    <w:rsid w:val="00E433F1"/>
    <w:rsid w:val="00E73778"/>
    <w:rsid w:val="00E97ED4"/>
    <w:rsid w:val="00EA4484"/>
    <w:rsid w:val="00EB1D34"/>
    <w:rsid w:val="00ED1781"/>
    <w:rsid w:val="00EE1F20"/>
    <w:rsid w:val="00EE2044"/>
    <w:rsid w:val="00EE37C2"/>
    <w:rsid w:val="00EF46BC"/>
    <w:rsid w:val="00F0313F"/>
    <w:rsid w:val="00F14598"/>
    <w:rsid w:val="00F21AFB"/>
    <w:rsid w:val="00F2681E"/>
    <w:rsid w:val="00F32506"/>
    <w:rsid w:val="00F61E4A"/>
    <w:rsid w:val="00F77B06"/>
    <w:rsid w:val="00F82BA7"/>
    <w:rsid w:val="00FC32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054"/>
  </w:style>
  <w:style w:type="paragraph" w:styleId="Heading1">
    <w:name w:val="heading 1"/>
    <w:basedOn w:val="Normal"/>
    <w:next w:val="Normal"/>
    <w:link w:val="Heading1Char"/>
    <w:qFormat/>
    <w:rsid w:val="00853AD7"/>
    <w:pPr>
      <w:keepNext/>
      <w:spacing w:after="0" w:line="360" w:lineRule="auto"/>
      <w:jc w:val="both"/>
      <w:outlineLvl w:val="0"/>
    </w:pPr>
    <w:rPr>
      <w:rFonts w:ascii="Arial" w:eastAsia="Times New Roman" w:hAnsi="Arial" w:cs="Arial"/>
      <w:b/>
      <w:bCs/>
      <w:sz w:val="28"/>
      <w:szCs w:val="28"/>
    </w:rPr>
  </w:style>
  <w:style w:type="paragraph" w:styleId="Heading2">
    <w:name w:val="heading 2"/>
    <w:basedOn w:val="Normal"/>
    <w:next w:val="Normal"/>
    <w:link w:val="Heading2Char"/>
    <w:uiPriority w:val="9"/>
    <w:unhideWhenUsed/>
    <w:qFormat/>
    <w:rsid w:val="003936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3AD7"/>
    <w:rPr>
      <w:rFonts w:ascii="Arial" w:eastAsia="Times New Roman" w:hAnsi="Arial" w:cs="Arial"/>
      <w:b/>
      <w:bCs/>
      <w:sz w:val="28"/>
      <w:szCs w:val="28"/>
    </w:rPr>
  </w:style>
  <w:style w:type="paragraph" w:styleId="ListParagraph">
    <w:name w:val="List Paragraph"/>
    <w:basedOn w:val="Normal"/>
    <w:uiPriority w:val="34"/>
    <w:qFormat/>
    <w:rsid w:val="00853AD7"/>
    <w:pPr>
      <w:ind w:left="720"/>
      <w:contextualSpacing/>
    </w:pPr>
  </w:style>
  <w:style w:type="character" w:styleId="Hyperlink">
    <w:name w:val="Hyperlink"/>
    <w:basedOn w:val="DefaultParagraphFont"/>
    <w:rsid w:val="00853AD7"/>
    <w:rPr>
      <w:color w:val="0000FF"/>
      <w:u w:val="single"/>
    </w:rPr>
  </w:style>
  <w:style w:type="paragraph" w:styleId="NoSpacing">
    <w:name w:val="No Spacing"/>
    <w:uiPriority w:val="1"/>
    <w:qFormat/>
    <w:rsid w:val="00580740"/>
    <w:pPr>
      <w:spacing w:after="0" w:line="240" w:lineRule="auto"/>
    </w:pPr>
  </w:style>
  <w:style w:type="paragraph" w:styleId="Subtitle">
    <w:name w:val="Subtitle"/>
    <w:basedOn w:val="Normal"/>
    <w:next w:val="Normal"/>
    <w:link w:val="SubtitleChar"/>
    <w:uiPriority w:val="11"/>
    <w:qFormat/>
    <w:rsid w:val="003936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9362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3936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362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9362D"/>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042F7"/>
  </w:style>
  <w:style w:type="paragraph" w:styleId="BalloonText">
    <w:name w:val="Balloon Text"/>
    <w:basedOn w:val="Normal"/>
    <w:link w:val="BalloonTextChar"/>
    <w:uiPriority w:val="99"/>
    <w:semiHidden/>
    <w:unhideWhenUsed/>
    <w:rsid w:val="0010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2F7"/>
    <w:rPr>
      <w:rFonts w:ascii="Tahoma" w:hAnsi="Tahoma" w:cs="Tahoma"/>
      <w:sz w:val="16"/>
      <w:szCs w:val="16"/>
    </w:rPr>
  </w:style>
  <w:style w:type="character" w:styleId="Emphasis">
    <w:name w:val="Emphasis"/>
    <w:basedOn w:val="DefaultParagraphFont"/>
    <w:uiPriority w:val="20"/>
    <w:qFormat/>
    <w:rsid w:val="008F3DD1"/>
    <w:rPr>
      <w:i/>
      <w:iCs/>
    </w:rPr>
  </w:style>
  <w:style w:type="paragraph" w:styleId="Header">
    <w:name w:val="header"/>
    <w:basedOn w:val="Normal"/>
    <w:link w:val="HeaderChar"/>
    <w:uiPriority w:val="99"/>
    <w:unhideWhenUsed/>
    <w:rsid w:val="00B52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172"/>
  </w:style>
  <w:style w:type="paragraph" w:styleId="Footer">
    <w:name w:val="footer"/>
    <w:basedOn w:val="Normal"/>
    <w:link w:val="FooterChar"/>
    <w:uiPriority w:val="99"/>
    <w:unhideWhenUsed/>
    <w:rsid w:val="00B52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172"/>
  </w:style>
</w:styles>
</file>

<file path=word/webSettings.xml><?xml version="1.0" encoding="utf-8"?>
<w:webSettings xmlns:r="http://schemas.openxmlformats.org/officeDocument/2006/relationships" xmlns:w="http://schemas.openxmlformats.org/wordprocessingml/2006/main">
  <w:divs>
    <w:div w:id="51008697">
      <w:bodyDiv w:val="1"/>
      <w:marLeft w:val="0"/>
      <w:marRight w:val="0"/>
      <w:marTop w:val="0"/>
      <w:marBottom w:val="0"/>
      <w:divBdr>
        <w:top w:val="none" w:sz="0" w:space="0" w:color="auto"/>
        <w:left w:val="none" w:sz="0" w:space="0" w:color="auto"/>
        <w:bottom w:val="none" w:sz="0" w:space="0" w:color="auto"/>
        <w:right w:val="none" w:sz="0" w:space="0" w:color="auto"/>
      </w:divBdr>
    </w:div>
    <w:div w:id="730274160">
      <w:bodyDiv w:val="1"/>
      <w:marLeft w:val="0"/>
      <w:marRight w:val="0"/>
      <w:marTop w:val="0"/>
      <w:marBottom w:val="0"/>
      <w:divBdr>
        <w:top w:val="none" w:sz="0" w:space="0" w:color="auto"/>
        <w:left w:val="none" w:sz="0" w:space="0" w:color="auto"/>
        <w:bottom w:val="none" w:sz="0" w:space="0" w:color="auto"/>
        <w:right w:val="none" w:sz="0" w:space="0" w:color="auto"/>
      </w:divBdr>
    </w:div>
    <w:div w:id="742068851">
      <w:bodyDiv w:val="1"/>
      <w:marLeft w:val="0"/>
      <w:marRight w:val="0"/>
      <w:marTop w:val="0"/>
      <w:marBottom w:val="0"/>
      <w:divBdr>
        <w:top w:val="none" w:sz="0" w:space="0" w:color="auto"/>
        <w:left w:val="none" w:sz="0" w:space="0" w:color="auto"/>
        <w:bottom w:val="none" w:sz="0" w:space="0" w:color="auto"/>
        <w:right w:val="none" w:sz="0" w:space="0" w:color="auto"/>
      </w:divBdr>
    </w:div>
    <w:div w:id="785849935">
      <w:bodyDiv w:val="1"/>
      <w:marLeft w:val="0"/>
      <w:marRight w:val="0"/>
      <w:marTop w:val="0"/>
      <w:marBottom w:val="0"/>
      <w:divBdr>
        <w:top w:val="none" w:sz="0" w:space="0" w:color="auto"/>
        <w:left w:val="none" w:sz="0" w:space="0" w:color="auto"/>
        <w:bottom w:val="none" w:sz="0" w:space="0" w:color="auto"/>
        <w:right w:val="none" w:sz="0" w:space="0" w:color="auto"/>
      </w:divBdr>
    </w:div>
    <w:div w:id="854030149">
      <w:bodyDiv w:val="1"/>
      <w:marLeft w:val="0"/>
      <w:marRight w:val="0"/>
      <w:marTop w:val="0"/>
      <w:marBottom w:val="0"/>
      <w:divBdr>
        <w:top w:val="none" w:sz="0" w:space="0" w:color="auto"/>
        <w:left w:val="none" w:sz="0" w:space="0" w:color="auto"/>
        <w:bottom w:val="none" w:sz="0" w:space="0" w:color="auto"/>
        <w:right w:val="none" w:sz="0" w:space="0" w:color="auto"/>
      </w:divBdr>
    </w:div>
    <w:div w:id="1077702341">
      <w:bodyDiv w:val="1"/>
      <w:marLeft w:val="0"/>
      <w:marRight w:val="0"/>
      <w:marTop w:val="0"/>
      <w:marBottom w:val="0"/>
      <w:divBdr>
        <w:top w:val="none" w:sz="0" w:space="0" w:color="auto"/>
        <w:left w:val="none" w:sz="0" w:space="0" w:color="auto"/>
        <w:bottom w:val="none" w:sz="0" w:space="0" w:color="auto"/>
        <w:right w:val="none" w:sz="0" w:space="0" w:color="auto"/>
      </w:divBdr>
    </w:div>
    <w:div w:id="1414350788">
      <w:bodyDiv w:val="1"/>
      <w:marLeft w:val="0"/>
      <w:marRight w:val="0"/>
      <w:marTop w:val="0"/>
      <w:marBottom w:val="0"/>
      <w:divBdr>
        <w:top w:val="none" w:sz="0" w:space="0" w:color="auto"/>
        <w:left w:val="none" w:sz="0" w:space="0" w:color="auto"/>
        <w:bottom w:val="none" w:sz="0" w:space="0" w:color="auto"/>
        <w:right w:val="none" w:sz="0" w:space="0" w:color="auto"/>
      </w:divBdr>
    </w:div>
    <w:div w:id="19744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erthtrust1992@gmail.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188D7DD80DF4156AE6EB0774A8D736A"/>
        <w:category>
          <w:name w:val="General"/>
          <w:gallery w:val="placeholder"/>
        </w:category>
        <w:types>
          <w:type w:val="bbPlcHdr"/>
        </w:types>
        <w:behaviors>
          <w:behavior w:val="content"/>
        </w:behaviors>
        <w:guid w:val="{09C9353F-4B6C-42C5-9332-B649C102E6E5}"/>
      </w:docPartPr>
      <w:docPartBody>
        <w:p w:rsidR="00533C23" w:rsidRDefault="004576B3" w:rsidP="004576B3">
          <w:pPr>
            <w:pStyle w:val="2188D7DD80DF4156AE6EB0774A8D736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za">
    <w:altName w:val="Engravers MT"/>
    <w:charset w:val="00"/>
    <w:family w:val="roman"/>
    <w:pitch w:val="variable"/>
    <w:sig w:usb0="8000002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576B3"/>
    <w:rsid w:val="000A0D85"/>
    <w:rsid w:val="00290562"/>
    <w:rsid w:val="002E7BE2"/>
    <w:rsid w:val="004576B3"/>
    <w:rsid w:val="00533C23"/>
    <w:rsid w:val="00771798"/>
    <w:rsid w:val="008A3F24"/>
    <w:rsid w:val="00910C5A"/>
    <w:rsid w:val="00B300EB"/>
    <w:rsid w:val="00C552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88D7DD80DF4156AE6EB0774A8D736A">
    <w:name w:val="2188D7DD80DF4156AE6EB0774A8D736A"/>
    <w:rsid w:val="004576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745</TotalTime>
  <Pages>15</Pages>
  <Words>3175</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Samerth Talim Kendra Proposal Submitted to Gruh Finance        2016-2017</vt:lpstr>
    </vt:vector>
  </TitlesOfParts>
  <Company/>
  <LinksUpToDate>false</LinksUpToDate>
  <CharactersWithSpaces>21237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Samerth Talim Kendra six monthly progress report</dc:title>
  <dc:creator>Kanu</dc:creator>
  <cp:lastModifiedBy>Rajul</cp:lastModifiedBy>
  <cp:revision>17</cp:revision>
  <dcterms:created xsi:type="dcterms:W3CDTF">2017-06-29T04:50:00Z</dcterms:created>
  <dcterms:modified xsi:type="dcterms:W3CDTF">2017-07-01T08:36:00Z</dcterms:modified>
</cp:coreProperties>
</file>