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DA" w:rsidRPr="00FC1602" w:rsidRDefault="00293218" w:rsidP="00FC1602">
      <w:pPr>
        <w:pStyle w:val="Heading1"/>
        <w:jc w:val="center"/>
        <w:rPr>
          <w:rFonts w:ascii="Palatino" w:eastAsiaTheme="minorHAnsi" w:hAnsi="Palatino" w:cstheme="minorBidi"/>
          <w:bCs w:val="0"/>
          <w:color w:val="auto"/>
          <w:sz w:val="24"/>
          <w:szCs w:val="22"/>
          <w:u w:val="single"/>
        </w:rPr>
      </w:pPr>
      <w:r w:rsidRPr="00C97277">
        <w:rPr>
          <w:rFonts w:ascii="Palatino" w:eastAsiaTheme="minorHAnsi" w:hAnsi="Palatino" w:cstheme="minorBidi"/>
          <w:bCs w:val="0"/>
          <w:color w:val="auto"/>
          <w:sz w:val="24"/>
          <w:szCs w:val="22"/>
          <w:u w:val="single"/>
        </w:rPr>
        <w:t xml:space="preserve">2015 </w:t>
      </w:r>
      <w:r w:rsidR="000A27DA" w:rsidRPr="00C97277">
        <w:rPr>
          <w:rFonts w:ascii="Palatino" w:eastAsiaTheme="minorHAnsi" w:hAnsi="Palatino" w:cstheme="minorBidi"/>
          <w:bCs w:val="0"/>
          <w:color w:val="auto"/>
          <w:sz w:val="24"/>
          <w:szCs w:val="22"/>
          <w:u w:val="single"/>
        </w:rPr>
        <w:t>Site visit report - Dhrupad Sansthan - Asha for Education, Seattle Chapter</w:t>
      </w:r>
    </w:p>
    <w:p w:rsidR="000A27DA" w:rsidRPr="000A27DA" w:rsidRDefault="000A27DA" w:rsidP="000A27DA">
      <w:pPr>
        <w:pStyle w:val="Heading2"/>
        <w:rPr>
          <w:rFonts w:ascii="Palatino" w:eastAsiaTheme="minorHAnsi" w:hAnsi="Palatino" w:cstheme="minorBidi"/>
          <w:bCs w:val="0"/>
          <w:color w:val="auto"/>
          <w:sz w:val="24"/>
          <w:szCs w:val="22"/>
          <w:u w:val="single"/>
        </w:rPr>
      </w:pPr>
      <w:r w:rsidRPr="000A27DA">
        <w:rPr>
          <w:rFonts w:ascii="Palatino" w:eastAsiaTheme="minorHAnsi" w:hAnsi="Palatino" w:cstheme="minorBidi"/>
          <w:bCs w:val="0"/>
          <w:color w:val="auto"/>
          <w:sz w:val="24"/>
          <w:szCs w:val="22"/>
          <w:u w:val="single"/>
        </w:rPr>
        <w:t>Organization</w:t>
      </w:r>
      <w:r w:rsidR="00C97277">
        <w:rPr>
          <w:rFonts w:ascii="Palatino" w:eastAsiaTheme="minorHAnsi" w:hAnsi="Palatino" w:cstheme="minorBidi"/>
          <w:bCs w:val="0"/>
          <w:color w:val="auto"/>
          <w:sz w:val="24"/>
          <w:szCs w:val="22"/>
          <w:u w:val="single"/>
        </w:rPr>
        <w:t>al</w:t>
      </w:r>
      <w:r w:rsidRPr="000A27DA">
        <w:rPr>
          <w:rFonts w:ascii="Palatino" w:eastAsiaTheme="minorHAnsi" w:hAnsi="Palatino" w:cstheme="minorBidi"/>
          <w:bCs w:val="0"/>
          <w:color w:val="auto"/>
          <w:sz w:val="24"/>
          <w:szCs w:val="22"/>
          <w:u w:val="single"/>
        </w:rPr>
        <w:t xml:space="preserve"> </w:t>
      </w:r>
      <w:r w:rsidR="008B69B3">
        <w:rPr>
          <w:rFonts w:ascii="Palatino" w:eastAsiaTheme="minorHAnsi" w:hAnsi="Palatino" w:cstheme="minorBidi"/>
          <w:bCs w:val="0"/>
          <w:color w:val="auto"/>
          <w:sz w:val="24"/>
          <w:szCs w:val="22"/>
          <w:u w:val="single"/>
        </w:rPr>
        <w:t>c</w:t>
      </w:r>
      <w:r w:rsidRPr="000A27DA">
        <w:rPr>
          <w:rFonts w:ascii="Palatino" w:eastAsiaTheme="minorHAnsi" w:hAnsi="Palatino" w:cstheme="minorBidi"/>
          <w:bCs w:val="0"/>
          <w:color w:val="auto"/>
          <w:sz w:val="24"/>
          <w:szCs w:val="22"/>
          <w:u w:val="single"/>
        </w:rPr>
        <w:t>ontact</w:t>
      </w:r>
      <w:r w:rsidR="00C97277">
        <w:rPr>
          <w:rFonts w:ascii="Palatino" w:eastAsiaTheme="minorHAnsi" w:hAnsi="Palatino" w:cstheme="minorBidi"/>
          <w:bCs w:val="0"/>
          <w:color w:val="auto"/>
          <w:sz w:val="24"/>
          <w:szCs w:val="22"/>
          <w:u w:val="single"/>
        </w:rPr>
        <w:t>:</w:t>
      </w:r>
    </w:p>
    <w:p w:rsidR="00C97277" w:rsidRDefault="000A27DA" w:rsidP="000A27DA">
      <w:pPr>
        <w:pStyle w:val="NoSpacing"/>
        <w:rPr>
          <w:rFonts w:ascii="Palatino" w:hAnsi="Palatino"/>
          <w:sz w:val="24"/>
        </w:rPr>
      </w:pPr>
      <w:r w:rsidRPr="000A27DA">
        <w:rPr>
          <w:rFonts w:ascii="Palatino" w:hAnsi="Palatino"/>
          <w:sz w:val="24"/>
        </w:rPr>
        <w:t>Dhrupad Sansthan</w:t>
      </w:r>
      <w:r w:rsidRPr="000A27DA">
        <w:rPr>
          <w:rFonts w:ascii="Palatino" w:hAnsi="Palatino"/>
          <w:sz w:val="24"/>
        </w:rPr>
        <w:br/>
        <w:t>Behind Van Nidhi Nursery,</w:t>
      </w:r>
      <w:r w:rsidRPr="000A27DA">
        <w:rPr>
          <w:rFonts w:ascii="Palatino" w:hAnsi="Palatino"/>
          <w:sz w:val="24"/>
        </w:rPr>
        <w:br/>
      </w:r>
      <w:proofErr w:type="spellStart"/>
      <w:r w:rsidRPr="000A27DA">
        <w:rPr>
          <w:rFonts w:ascii="Palatino" w:hAnsi="Palatino"/>
          <w:sz w:val="24"/>
        </w:rPr>
        <w:t>Suraj</w:t>
      </w:r>
      <w:proofErr w:type="spellEnd"/>
      <w:r w:rsidRPr="000A27DA">
        <w:rPr>
          <w:rFonts w:ascii="Palatino" w:hAnsi="Palatino"/>
          <w:sz w:val="24"/>
        </w:rPr>
        <w:t xml:space="preserve"> Nagar, P.O. National Judicial Academy, </w:t>
      </w:r>
      <w:r w:rsidR="00C97277">
        <w:rPr>
          <w:rFonts w:ascii="Palatino" w:hAnsi="Palatino"/>
          <w:sz w:val="24"/>
        </w:rPr>
        <w:t>Bhadbhada</w:t>
      </w:r>
    </w:p>
    <w:p w:rsidR="00C97277" w:rsidRDefault="00DF11C9" w:rsidP="000A27DA">
      <w:pPr>
        <w:pStyle w:val="NoSpacing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Bhopal, Madhya Pradesh, </w:t>
      </w:r>
      <w:r w:rsidR="00C97277">
        <w:rPr>
          <w:rFonts w:ascii="Palatino" w:hAnsi="Palatino"/>
          <w:sz w:val="24"/>
        </w:rPr>
        <w:t>462</w:t>
      </w:r>
      <w:r w:rsidR="003933BB">
        <w:rPr>
          <w:rFonts w:ascii="Palatino" w:hAnsi="Palatino"/>
          <w:sz w:val="24"/>
        </w:rPr>
        <w:t xml:space="preserve"> </w:t>
      </w:r>
      <w:r w:rsidR="00C97277">
        <w:rPr>
          <w:rFonts w:ascii="Palatino" w:hAnsi="Palatino"/>
          <w:sz w:val="24"/>
        </w:rPr>
        <w:t>044</w:t>
      </w:r>
      <w:r w:rsidR="003933BB">
        <w:rPr>
          <w:rFonts w:ascii="Palatino" w:hAnsi="Palatino"/>
          <w:sz w:val="24"/>
        </w:rPr>
        <w:t>,</w:t>
      </w:r>
      <w:r w:rsidR="00C97277">
        <w:rPr>
          <w:rFonts w:ascii="Palatino" w:hAnsi="Palatino"/>
          <w:sz w:val="24"/>
        </w:rPr>
        <w:t xml:space="preserve"> INDIA</w:t>
      </w:r>
      <w:r w:rsidR="00C97277">
        <w:rPr>
          <w:rFonts w:ascii="Palatino" w:hAnsi="Palatino"/>
          <w:sz w:val="24"/>
        </w:rPr>
        <w:br/>
        <w:t xml:space="preserve">Telephone:  </w:t>
      </w:r>
      <w:r w:rsidR="00D63CEF">
        <w:rPr>
          <w:rFonts w:ascii="Palatino" w:hAnsi="Palatino"/>
          <w:sz w:val="24"/>
        </w:rPr>
        <w:t>01</w:t>
      </w:r>
      <w:r w:rsidR="00C97277">
        <w:rPr>
          <w:rFonts w:ascii="Palatino" w:hAnsi="Palatino"/>
          <w:sz w:val="24"/>
        </w:rPr>
        <w:t xml:space="preserve">1 </w:t>
      </w:r>
      <w:r w:rsidR="000A27DA" w:rsidRPr="000A27DA">
        <w:rPr>
          <w:rFonts w:ascii="Palatino" w:hAnsi="Palatino"/>
          <w:sz w:val="24"/>
        </w:rPr>
        <w:t>91</w:t>
      </w:r>
      <w:r w:rsidR="00C97277">
        <w:rPr>
          <w:rFonts w:ascii="Palatino" w:hAnsi="Palatino"/>
          <w:sz w:val="24"/>
        </w:rPr>
        <w:t xml:space="preserve"> </w:t>
      </w:r>
      <w:r w:rsidR="000A27DA" w:rsidRPr="000A27DA">
        <w:rPr>
          <w:rFonts w:ascii="Palatino" w:hAnsi="Palatino"/>
          <w:sz w:val="24"/>
        </w:rPr>
        <w:t>94250</w:t>
      </w:r>
      <w:r w:rsidR="00C97277">
        <w:rPr>
          <w:rFonts w:ascii="Palatino" w:hAnsi="Palatino"/>
          <w:sz w:val="24"/>
        </w:rPr>
        <w:t xml:space="preserve"> </w:t>
      </w:r>
      <w:r w:rsidR="000A27DA" w:rsidRPr="000A27DA">
        <w:rPr>
          <w:rFonts w:ascii="Palatino" w:hAnsi="Palatino"/>
          <w:sz w:val="24"/>
        </w:rPr>
        <w:t>06681</w:t>
      </w:r>
    </w:p>
    <w:p w:rsidR="00C97277" w:rsidRDefault="00C97277" w:rsidP="000A27DA">
      <w:pPr>
        <w:pStyle w:val="NoSpacing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E-mail:  </w:t>
      </w:r>
      <w:hyperlink r:id="rId6" w:history="1">
        <w:r w:rsidRPr="003B446D">
          <w:rPr>
            <w:rStyle w:val="Hyperlink"/>
            <w:rFonts w:ascii="Palatino" w:hAnsi="Palatino"/>
            <w:sz w:val="24"/>
          </w:rPr>
          <w:t>dhrupad.sansthan@gmail.com</w:t>
        </w:r>
      </w:hyperlink>
    </w:p>
    <w:p w:rsidR="000A27DA" w:rsidRPr="000A27DA" w:rsidRDefault="00C97277" w:rsidP="000A27DA">
      <w:pPr>
        <w:pStyle w:val="NoSpacing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Website</w:t>
      </w:r>
      <w:r w:rsidR="000A27DA" w:rsidRPr="000A27DA">
        <w:rPr>
          <w:rFonts w:ascii="Palatino" w:hAnsi="Palatino"/>
          <w:sz w:val="24"/>
        </w:rPr>
        <w:t xml:space="preserve">: </w:t>
      </w:r>
      <w:hyperlink r:id="rId7" w:tgtFrame="_blank" w:history="1">
        <w:r w:rsidR="000A27DA" w:rsidRPr="000A27DA">
          <w:rPr>
            <w:rStyle w:val="Hyperlink"/>
            <w:rFonts w:ascii="Palatino" w:hAnsi="Palatino"/>
            <w:sz w:val="24"/>
          </w:rPr>
          <w:t>dhrupad.org</w:t>
        </w:r>
      </w:hyperlink>
    </w:p>
    <w:p w:rsidR="00F807AB" w:rsidRDefault="00F807AB" w:rsidP="000A27DA">
      <w:pPr>
        <w:pStyle w:val="NoSpacing"/>
        <w:rPr>
          <w:rFonts w:ascii="Palatino" w:hAnsi="Palatino"/>
          <w:sz w:val="24"/>
        </w:rPr>
      </w:pPr>
    </w:p>
    <w:p w:rsidR="00C97277" w:rsidRPr="00F807AB" w:rsidRDefault="000A27DA" w:rsidP="000A27DA">
      <w:pPr>
        <w:pStyle w:val="NoSpacing"/>
        <w:rPr>
          <w:rFonts w:ascii="Palatino" w:hAnsi="Palatino"/>
          <w:b/>
          <w:sz w:val="24"/>
          <w:u w:val="single"/>
        </w:rPr>
      </w:pPr>
      <w:r w:rsidRPr="00F807AB">
        <w:rPr>
          <w:rFonts w:ascii="Palatino" w:hAnsi="Palatino"/>
          <w:b/>
          <w:sz w:val="24"/>
          <w:u w:val="single"/>
        </w:rPr>
        <w:t>Site visit conducted by</w:t>
      </w:r>
      <w:r w:rsidR="00F807AB">
        <w:rPr>
          <w:rFonts w:ascii="Palatino" w:hAnsi="Palatino"/>
          <w:b/>
          <w:sz w:val="24"/>
          <w:u w:val="single"/>
        </w:rPr>
        <w:t>:</w:t>
      </w:r>
      <w:r w:rsidRPr="00F807AB">
        <w:rPr>
          <w:rFonts w:ascii="Palatino" w:hAnsi="Palatino"/>
          <w:b/>
          <w:sz w:val="24"/>
          <w:u w:val="single"/>
        </w:rPr>
        <w:t xml:space="preserve"> </w:t>
      </w:r>
    </w:p>
    <w:p w:rsidR="00C97277" w:rsidRDefault="000A27DA" w:rsidP="000A27DA">
      <w:pPr>
        <w:pStyle w:val="NoSpacing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Dr. Brian Q. Silver</w:t>
      </w:r>
    </w:p>
    <w:p w:rsidR="00BB39DC" w:rsidRDefault="00C97277" w:rsidP="000A27DA">
      <w:pPr>
        <w:pStyle w:val="NoSpacing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Executive Director, International Music </w:t>
      </w:r>
      <w:r w:rsidRPr="00F807AB">
        <w:rPr>
          <w:rFonts w:ascii="Palatino" w:hAnsi="Palatino"/>
          <w:b/>
          <w:sz w:val="24"/>
        </w:rPr>
        <w:t>Associates</w:t>
      </w:r>
      <w:r w:rsidR="00D63CEF">
        <w:rPr>
          <w:rFonts w:ascii="Palatino" w:hAnsi="Palatino"/>
          <w:sz w:val="24"/>
        </w:rPr>
        <w:t>, Washington, DC</w:t>
      </w:r>
      <w:r w:rsidR="00BB39DC">
        <w:rPr>
          <w:rFonts w:ascii="Palatino" w:hAnsi="Palatino"/>
          <w:sz w:val="24"/>
        </w:rPr>
        <w:t>, established</w:t>
      </w:r>
    </w:p>
    <w:p w:rsidR="003933BB" w:rsidRDefault="00BB39DC" w:rsidP="000A27DA">
      <w:pPr>
        <w:pStyle w:val="NoSpacing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   1982 (</w:t>
      </w:r>
      <w:hyperlink r:id="rId8" w:history="1">
        <w:r w:rsidRPr="003B446D">
          <w:rPr>
            <w:rStyle w:val="Hyperlink"/>
            <w:rFonts w:ascii="Palatino" w:hAnsi="Palatino"/>
            <w:sz w:val="24"/>
          </w:rPr>
          <w:t>surbahar.com</w:t>
        </w:r>
      </w:hyperlink>
      <w:r>
        <w:rPr>
          <w:rFonts w:ascii="Palatino" w:hAnsi="Palatino"/>
          <w:sz w:val="24"/>
        </w:rPr>
        <w:t>)</w:t>
      </w:r>
      <w:r w:rsidR="003933BB">
        <w:rPr>
          <w:rFonts w:ascii="Palatino" w:hAnsi="Palatino"/>
          <w:sz w:val="24"/>
        </w:rPr>
        <w:t>; concert performance</w:t>
      </w:r>
      <w:r w:rsidR="00530469">
        <w:rPr>
          <w:rFonts w:ascii="Palatino" w:hAnsi="Palatino"/>
          <w:sz w:val="24"/>
        </w:rPr>
        <w:t xml:space="preserve"> </w:t>
      </w:r>
      <w:r w:rsidR="003933BB">
        <w:rPr>
          <w:rFonts w:ascii="Palatino" w:hAnsi="Palatino"/>
          <w:sz w:val="24"/>
        </w:rPr>
        <w:t xml:space="preserve">on the sitar, and promotion of Indian </w:t>
      </w:r>
    </w:p>
    <w:p w:rsidR="00D63CEF" w:rsidRDefault="003933BB" w:rsidP="000A27DA">
      <w:pPr>
        <w:pStyle w:val="NoSpacing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   </w:t>
      </w:r>
      <w:proofErr w:type="gramStart"/>
      <w:r>
        <w:rPr>
          <w:rFonts w:ascii="Palatino" w:hAnsi="Palatino"/>
          <w:sz w:val="24"/>
        </w:rPr>
        <w:t>classical</w:t>
      </w:r>
      <w:proofErr w:type="gramEnd"/>
      <w:r>
        <w:rPr>
          <w:rFonts w:ascii="Palatino" w:hAnsi="Palatino"/>
          <w:sz w:val="24"/>
        </w:rPr>
        <w:t xml:space="preserve"> music through concert management, teaching, lecturing, and writing.</w:t>
      </w:r>
    </w:p>
    <w:p w:rsidR="00BB39DC" w:rsidRDefault="00BB39DC" w:rsidP="000A27DA">
      <w:pPr>
        <w:pStyle w:val="NoSpacing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Former Ethnomusicologist and World Music Curator, Voice of America,</w:t>
      </w:r>
    </w:p>
    <w:p w:rsidR="00BB39DC" w:rsidRDefault="00BB39DC" w:rsidP="000A27DA">
      <w:pPr>
        <w:pStyle w:val="NoSpacing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   Washington, DC, 2007-2012; (Chief of VOA Urdu Service, 1986-2007)</w:t>
      </w:r>
    </w:p>
    <w:p w:rsidR="00BB39DC" w:rsidRDefault="00BB39DC" w:rsidP="000A27DA">
      <w:pPr>
        <w:pStyle w:val="NoSpacing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Associate Professor of Urdu and Indo-Muslim </w:t>
      </w:r>
      <w:r w:rsidR="00530469">
        <w:rPr>
          <w:rFonts w:ascii="Palatino" w:hAnsi="Palatino"/>
          <w:sz w:val="24"/>
        </w:rPr>
        <w:t>Studies</w:t>
      </w:r>
      <w:r>
        <w:rPr>
          <w:rFonts w:ascii="Palatino" w:hAnsi="Palatino"/>
          <w:sz w:val="24"/>
        </w:rPr>
        <w:t>, Harvard University,</w:t>
      </w:r>
    </w:p>
    <w:p w:rsidR="00D63CEF" w:rsidRDefault="00BB39DC" w:rsidP="000A27DA">
      <w:pPr>
        <w:pStyle w:val="NoSpacing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   1974-1983</w:t>
      </w:r>
      <w:r w:rsidR="00530469">
        <w:rPr>
          <w:rFonts w:ascii="Palatino" w:hAnsi="Palatino"/>
          <w:sz w:val="24"/>
        </w:rPr>
        <w:t xml:space="preserve"> (including yearly co</w:t>
      </w:r>
      <w:r w:rsidR="003933BB">
        <w:rPr>
          <w:rFonts w:ascii="Palatino" w:hAnsi="Palatino"/>
          <w:sz w:val="24"/>
        </w:rPr>
        <w:t>urses on Indian and World Music</w:t>
      </w:r>
      <w:r w:rsidR="00530469">
        <w:rPr>
          <w:rFonts w:ascii="Palatino" w:hAnsi="Palatino"/>
          <w:sz w:val="24"/>
        </w:rPr>
        <w:t>)</w:t>
      </w:r>
      <w:r w:rsidR="00D63CEF">
        <w:rPr>
          <w:rFonts w:ascii="Palatino" w:hAnsi="Palatino"/>
          <w:sz w:val="24"/>
        </w:rPr>
        <w:t xml:space="preserve">  </w:t>
      </w:r>
    </w:p>
    <w:p w:rsidR="00D63CEF" w:rsidRDefault="00D63CEF" w:rsidP="000A27DA">
      <w:pPr>
        <w:pStyle w:val="NoSpacing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E-mail:  </w:t>
      </w:r>
      <w:hyperlink r:id="rId9" w:history="1">
        <w:r w:rsidRPr="003B446D">
          <w:rPr>
            <w:rStyle w:val="Hyperlink"/>
            <w:rFonts w:ascii="Palatino" w:hAnsi="Palatino"/>
            <w:sz w:val="24"/>
          </w:rPr>
          <w:t>PanOrient@aol.com</w:t>
        </w:r>
      </w:hyperlink>
    </w:p>
    <w:p w:rsidR="000A27DA" w:rsidRPr="000A27DA" w:rsidRDefault="000A27DA" w:rsidP="000A27DA">
      <w:pPr>
        <w:pStyle w:val="NoSpacing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Cell</w:t>
      </w:r>
      <w:r w:rsidRPr="000A27DA">
        <w:rPr>
          <w:rFonts w:ascii="Palatino" w:hAnsi="Palatino"/>
          <w:sz w:val="24"/>
        </w:rPr>
        <w:t xml:space="preserve"> phone</w:t>
      </w:r>
      <w:r>
        <w:rPr>
          <w:rFonts w:ascii="Palatino" w:hAnsi="Palatino"/>
          <w:sz w:val="24"/>
        </w:rPr>
        <w:t>:</w:t>
      </w:r>
      <w:r w:rsidRPr="000A27DA">
        <w:rPr>
          <w:rFonts w:ascii="Palatino" w:hAnsi="Palatino"/>
          <w:sz w:val="24"/>
        </w:rPr>
        <w:t xml:space="preserve"> </w:t>
      </w:r>
      <w:r>
        <w:rPr>
          <w:rFonts w:ascii="Palatino" w:hAnsi="Palatino"/>
          <w:sz w:val="24"/>
        </w:rPr>
        <w:t>202 399 3399</w:t>
      </w:r>
    </w:p>
    <w:p w:rsidR="00D63CEF" w:rsidRDefault="00D63CEF" w:rsidP="000A27DA">
      <w:pPr>
        <w:pStyle w:val="NoSpacing"/>
        <w:rPr>
          <w:rFonts w:ascii="Palatino" w:hAnsi="Palatino"/>
          <w:sz w:val="24"/>
        </w:rPr>
      </w:pPr>
    </w:p>
    <w:p w:rsidR="000A27DA" w:rsidRPr="00FC1602" w:rsidRDefault="000A27DA" w:rsidP="000A27DA">
      <w:pPr>
        <w:pStyle w:val="NoSpacing"/>
        <w:rPr>
          <w:rFonts w:ascii="Palatino" w:hAnsi="Palatino"/>
          <w:b/>
          <w:sz w:val="24"/>
          <w:u w:val="single"/>
        </w:rPr>
      </w:pPr>
      <w:r w:rsidRPr="009442E8">
        <w:rPr>
          <w:rFonts w:ascii="Palatino" w:hAnsi="Palatino"/>
          <w:b/>
          <w:sz w:val="24"/>
          <w:u w:val="single"/>
        </w:rPr>
        <w:t xml:space="preserve">General observations were </w:t>
      </w:r>
      <w:r w:rsidR="007B7DD1">
        <w:rPr>
          <w:rFonts w:ascii="Palatino" w:hAnsi="Palatino"/>
          <w:b/>
          <w:sz w:val="24"/>
          <w:u w:val="single"/>
        </w:rPr>
        <w:t>made</w:t>
      </w:r>
      <w:r w:rsidRPr="009442E8">
        <w:rPr>
          <w:rFonts w:ascii="Palatino" w:hAnsi="Palatino"/>
          <w:b/>
          <w:sz w:val="24"/>
          <w:u w:val="single"/>
        </w:rPr>
        <w:t xml:space="preserve"> during</w:t>
      </w:r>
      <w:r w:rsidR="00F807AB">
        <w:rPr>
          <w:rFonts w:ascii="Palatino" w:hAnsi="Palatino"/>
          <w:b/>
          <w:sz w:val="24"/>
          <w:u w:val="single"/>
        </w:rPr>
        <w:t xml:space="preserve"> my</w:t>
      </w:r>
      <w:r w:rsidRPr="009442E8">
        <w:rPr>
          <w:rFonts w:ascii="Palatino" w:hAnsi="Palatino"/>
          <w:b/>
          <w:sz w:val="24"/>
          <w:u w:val="single"/>
        </w:rPr>
        <w:t xml:space="preserve"> residency</w:t>
      </w:r>
      <w:r w:rsidR="00D63CEF" w:rsidRPr="009442E8">
        <w:rPr>
          <w:rFonts w:ascii="Palatino" w:hAnsi="Palatino"/>
          <w:b/>
          <w:sz w:val="24"/>
          <w:u w:val="single"/>
        </w:rPr>
        <w:t xml:space="preserve"> at the Dhrupad Sansthan </w:t>
      </w:r>
      <w:r w:rsidRPr="009442E8">
        <w:rPr>
          <w:rFonts w:ascii="Palatino" w:hAnsi="Palatino"/>
          <w:b/>
          <w:sz w:val="24"/>
          <w:u w:val="single"/>
        </w:rPr>
        <w:t xml:space="preserve">from December 2014 through February 2015, and </w:t>
      </w:r>
      <w:r w:rsidR="007B7DD1">
        <w:rPr>
          <w:rFonts w:ascii="Palatino" w:hAnsi="Palatino"/>
          <w:b/>
          <w:sz w:val="24"/>
          <w:u w:val="single"/>
        </w:rPr>
        <w:t xml:space="preserve">from </w:t>
      </w:r>
      <w:r w:rsidRPr="009442E8">
        <w:rPr>
          <w:rFonts w:ascii="Palatino" w:hAnsi="Palatino"/>
          <w:b/>
          <w:sz w:val="24"/>
          <w:u w:val="single"/>
        </w:rPr>
        <w:t>interviews</w:t>
      </w:r>
      <w:r w:rsidR="007B7DD1">
        <w:rPr>
          <w:rFonts w:ascii="Palatino" w:hAnsi="Palatino"/>
          <w:b/>
          <w:sz w:val="24"/>
          <w:u w:val="single"/>
        </w:rPr>
        <w:t xml:space="preserve"> conducted</w:t>
      </w:r>
      <w:r w:rsidRPr="009442E8">
        <w:rPr>
          <w:rFonts w:ascii="Palatino" w:hAnsi="Palatino"/>
          <w:b/>
          <w:sz w:val="24"/>
          <w:u w:val="single"/>
        </w:rPr>
        <w:t xml:space="preserve"> from 21 February through 3 March 2015</w:t>
      </w:r>
    </w:p>
    <w:p w:rsidR="003D328D" w:rsidRDefault="003D328D" w:rsidP="003D328D">
      <w:pPr>
        <w:pStyle w:val="NoSpacing"/>
        <w:rPr>
          <w:rFonts w:ascii="Palatino" w:hAnsi="Palatino"/>
          <w:b/>
          <w:sz w:val="24"/>
          <w:u w:val="single"/>
        </w:rPr>
      </w:pPr>
    </w:p>
    <w:p w:rsidR="000A27DA" w:rsidRPr="000A27DA" w:rsidRDefault="00D63CEF" w:rsidP="000A27DA">
      <w:pPr>
        <w:rPr>
          <w:rFonts w:ascii="Palatino" w:hAnsi="Palatino"/>
          <w:b/>
          <w:sz w:val="24"/>
          <w:u w:val="single"/>
        </w:rPr>
      </w:pPr>
      <w:r>
        <w:rPr>
          <w:rFonts w:ascii="Palatino" w:hAnsi="Palatino"/>
          <w:b/>
          <w:sz w:val="24"/>
          <w:u w:val="single"/>
        </w:rPr>
        <w:t>Buildings/grounds/f</w:t>
      </w:r>
      <w:r w:rsidR="000A27DA" w:rsidRPr="000A27DA">
        <w:rPr>
          <w:rFonts w:ascii="Palatino" w:hAnsi="Palatino"/>
          <w:b/>
          <w:sz w:val="24"/>
          <w:u w:val="single"/>
        </w:rPr>
        <w:t>acilities</w:t>
      </w:r>
      <w:r>
        <w:rPr>
          <w:rFonts w:ascii="Palatino" w:hAnsi="Palatino"/>
          <w:b/>
          <w:sz w:val="24"/>
          <w:u w:val="single"/>
        </w:rPr>
        <w:t>:</w:t>
      </w:r>
    </w:p>
    <w:p w:rsidR="000A27DA" w:rsidRPr="000A27DA" w:rsidRDefault="000A27DA" w:rsidP="000A27DA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 w:rsidRPr="000A27DA">
        <w:rPr>
          <w:rFonts w:ascii="Palatino" w:hAnsi="Palatino"/>
          <w:sz w:val="24"/>
        </w:rPr>
        <w:t>The Sansthan has 2 buildings, one residential (</w:t>
      </w:r>
      <w:r w:rsidR="00A7513D">
        <w:rPr>
          <w:rFonts w:ascii="Palatino" w:hAnsi="Palatino"/>
          <w:sz w:val="24"/>
        </w:rPr>
        <w:t>three</w:t>
      </w:r>
      <w:r w:rsidRPr="000A27DA">
        <w:rPr>
          <w:rFonts w:ascii="Palatino" w:hAnsi="Palatino"/>
          <w:sz w:val="24"/>
        </w:rPr>
        <w:t xml:space="preserve"> stories</w:t>
      </w:r>
      <w:r w:rsidR="00A7513D">
        <w:rPr>
          <w:rFonts w:ascii="Palatino" w:hAnsi="Palatino"/>
          <w:sz w:val="24"/>
        </w:rPr>
        <w:t xml:space="preserve"> with 16 student rooms</w:t>
      </w:r>
      <w:r w:rsidRPr="000A27DA">
        <w:rPr>
          <w:rFonts w:ascii="Palatino" w:hAnsi="Palatino"/>
          <w:sz w:val="24"/>
        </w:rPr>
        <w:t xml:space="preserve">), and </w:t>
      </w:r>
      <w:r w:rsidR="00A7513D">
        <w:rPr>
          <w:rFonts w:ascii="Palatino" w:hAnsi="Palatino"/>
          <w:sz w:val="24"/>
        </w:rPr>
        <w:t>another building (two stories)</w:t>
      </w:r>
      <w:r w:rsidRPr="000A27DA">
        <w:rPr>
          <w:rFonts w:ascii="Palatino" w:hAnsi="Palatino"/>
          <w:sz w:val="24"/>
        </w:rPr>
        <w:t xml:space="preserve"> for classes</w:t>
      </w:r>
      <w:r>
        <w:rPr>
          <w:rFonts w:ascii="Palatino" w:hAnsi="Palatino"/>
          <w:sz w:val="24"/>
        </w:rPr>
        <w:t>, practice,</w:t>
      </w:r>
      <w:r w:rsidR="00A7513D">
        <w:rPr>
          <w:rFonts w:ascii="Palatino" w:hAnsi="Palatino"/>
          <w:sz w:val="24"/>
        </w:rPr>
        <w:t xml:space="preserve"> and performances.</w:t>
      </w:r>
    </w:p>
    <w:p w:rsidR="000A27DA" w:rsidRPr="000A27DA" w:rsidRDefault="007B7DD1" w:rsidP="000A27DA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The buildings are well </w:t>
      </w:r>
      <w:r w:rsidR="000A27DA" w:rsidRPr="000A27DA">
        <w:rPr>
          <w:rFonts w:ascii="Palatino" w:hAnsi="Palatino"/>
          <w:sz w:val="24"/>
        </w:rPr>
        <w:t xml:space="preserve">maintained and the grounds </w:t>
      </w:r>
      <w:r w:rsidR="000A27DA">
        <w:rPr>
          <w:rFonts w:ascii="Palatino" w:hAnsi="Palatino"/>
          <w:sz w:val="24"/>
        </w:rPr>
        <w:t>continue to be</w:t>
      </w:r>
      <w:r w:rsidR="000A27DA" w:rsidRPr="000A27DA">
        <w:rPr>
          <w:rFonts w:ascii="Palatino" w:hAnsi="Palatino"/>
          <w:sz w:val="24"/>
        </w:rPr>
        <w:t xml:space="preserve"> beautifully kept</w:t>
      </w:r>
      <w:r w:rsidR="00A7513D">
        <w:rPr>
          <w:rFonts w:ascii="Palatino" w:hAnsi="Palatino"/>
          <w:sz w:val="24"/>
        </w:rPr>
        <w:t xml:space="preserve">, with an elaborate garden and </w:t>
      </w:r>
      <w:r w:rsidR="00373D03">
        <w:rPr>
          <w:rFonts w:ascii="Palatino" w:hAnsi="Palatino"/>
          <w:sz w:val="24"/>
        </w:rPr>
        <w:t xml:space="preserve">fruit-producing </w:t>
      </w:r>
      <w:r w:rsidR="00A7513D">
        <w:rPr>
          <w:rFonts w:ascii="Palatino" w:hAnsi="Palatino"/>
          <w:sz w:val="24"/>
        </w:rPr>
        <w:t xml:space="preserve">orchard, as well as numerous </w:t>
      </w:r>
      <w:r>
        <w:rPr>
          <w:rFonts w:ascii="Palatino" w:hAnsi="Palatino"/>
          <w:sz w:val="24"/>
        </w:rPr>
        <w:t>ornamental</w:t>
      </w:r>
      <w:r w:rsidR="00A7513D">
        <w:rPr>
          <w:rFonts w:ascii="Palatino" w:hAnsi="Palatino"/>
          <w:sz w:val="24"/>
        </w:rPr>
        <w:t xml:space="preserve"> trees</w:t>
      </w:r>
      <w:r w:rsidR="00530469">
        <w:rPr>
          <w:rFonts w:ascii="Palatino" w:hAnsi="Palatino"/>
          <w:sz w:val="24"/>
        </w:rPr>
        <w:t xml:space="preserve"> (see photos at end of report)</w:t>
      </w:r>
      <w:r w:rsidR="000A27DA">
        <w:rPr>
          <w:rFonts w:ascii="Palatino" w:hAnsi="Palatino"/>
          <w:sz w:val="24"/>
        </w:rPr>
        <w:t>.</w:t>
      </w:r>
    </w:p>
    <w:p w:rsidR="000A27DA" w:rsidRPr="000A27DA" w:rsidRDefault="00530469" w:rsidP="000A27DA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Both</w:t>
      </w:r>
      <w:r w:rsidR="000A27DA" w:rsidRPr="000A27DA">
        <w:rPr>
          <w:rFonts w:ascii="Palatino" w:hAnsi="Palatino"/>
          <w:sz w:val="24"/>
        </w:rPr>
        <w:t xml:space="preserve"> buildings are professionally designed and constructed, having</w:t>
      </w:r>
      <w:r>
        <w:rPr>
          <w:rFonts w:ascii="Palatino" w:hAnsi="Palatino"/>
          <w:sz w:val="24"/>
        </w:rPr>
        <w:t xml:space="preserve"> a</w:t>
      </w:r>
      <w:r w:rsidR="000A27DA" w:rsidRPr="000A27DA">
        <w:rPr>
          <w:rFonts w:ascii="Palatino" w:hAnsi="Palatino"/>
          <w:sz w:val="24"/>
        </w:rPr>
        <w:t xml:space="preserve"> </w:t>
      </w:r>
      <w:r w:rsidR="00293218">
        <w:rPr>
          <w:rFonts w:ascii="Palatino" w:hAnsi="Palatino"/>
          <w:sz w:val="24"/>
        </w:rPr>
        <w:t>visionary</w:t>
      </w:r>
      <w:r w:rsidR="007B7DD1">
        <w:rPr>
          <w:rFonts w:ascii="Palatino" w:hAnsi="Palatino"/>
          <w:sz w:val="24"/>
        </w:rPr>
        <w:t xml:space="preserve"> </w:t>
      </w:r>
      <w:r w:rsidR="007B7DD1" w:rsidRPr="000A27DA">
        <w:rPr>
          <w:rFonts w:ascii="Palatino" w:hAnsi="Palatino"/>
          <w:sz w:val="24"/>
        </w:rPr>
        <w:t>architecture</w:t>
      </w:r>
      <w:r w:rsidR="000A27DA" w:rsidRPr="000A27DA">
        <w:rPr>
          <w:rFonts w:ascii="Palatino" w:hAnsi="Palatino"/>
          <w:sz w:val="24"/>
        </w:rPr>
        <w:t xml:space="preserve"> and </w:t>
      </w:r>
      <w:r>
        <w:rPr>
          <w:rFonts w:ascii="Palatino" w:hAnsi="Palatino"/>
          <w:sz w:val="24"/>
        </w:rPr>
        <w:t xml:space="preserve">highly </w:t>
      </w:r>
      <w:r w:rsidR="000A27DA" w:rsidRPr="000A27DA">
        <w:rPr>
          <w:rFonts w:ascii="Palatino" w:hAnsi="Palatino"/>
          <w:sz w:val="24"/>
        </w:rPr>
        <w:t>functional layout.</w:t>
      </w:r>
    </w:p>
    <w:p w:rsidR="000A27DA" w:rsidRPr="000A27DA" w:rsidRDefault="000A27DA" w:rsidP="000A27DA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 w:rsidRPr="000A27DA">
        <w:rPr>
          <w:rFonts w:ascii="Palatino" w:hAnsi="Palatino"/>
          <w:sz w:val="24"/>
        </w:rPr>
        <w:t xml:space="preserve">The Sansthan is located </w:t>
      </w:r>
      <w:r w:rsidR="00D63CEF">
        <w:rPr>
          <w:rFonts w:ascii="Palatino" w:hAnsi="Palatino"/>
          <w:sz w:val="24"/>
        </w:rPr>
        <w:t>outside</w:t>
      </w:r>
      <w:r w:rsidRPr="000A27DA">
        <w:rPr>
          <w:rFonts w:ascii="Palatino" w:hAnsi="Palatino"/>
          <w:sz w:val="24"/>
        </w:rPr>
        <w:t xml:space="preserve"> </w:t>
      </w:r>
      <w:r w:rsidR="008B69B3">
        <w:rPr>
          <w:rFonts w:ascii="Palatino" w:hAnsi="Palatino"/>
          <w:sz w:val="24"/>
        </w:rPr>
        <w:t xml:space="preserve">a village several kilometers </w:t>
      </w:r>
      <w:r w:rsidR="00D63CEF">
        <w:rPr>
          <w:rFonts w:ascii="Palatino" w:hAnsi="Palatino"/>
          <w:sz w:val="24"/>
        </w:rPr>
        <w:t>from</w:t>
      </w:r>
      <w:r w:rsidR="008B69B3">
        <w:rPr>
          <w:rFonts w:ascii="Palatino" w:hAnsi="Palatino"/>
          <w:sz w:val="24"/>
        </w:rPr>
        <w:t xml:space="preserve"> the city of</w:t>
      </w:r>
      <w:r w:rsidRPr="000A27DA">
        <w:rPr>
          <w:rFonts w:ascii="Palatino" w:hAnsi="Palatino"/>
          <w:sz w:val="24"/>
        </w:rPr>
        <w:t xml:space="preserve"> Bhopal, </w:t>
      </w:r>
      <w:r w:rsidR="00D63CEF">
        <w:rPr>
          <w:rFonts w:ascii="Palatino" w:hAnsi="Palatino"/>
          <w:sz w:val="24"/>
        </w:rPr>
        <w:t>in an area with neither noise nor air pollution,</w:t>
      </w:r>
      <w:r w:rsidR="00D63CEF" w:rsidRPr="000A27DA">
        <w:rPr>
          <w:rFonts w:ascii="Palatino" w:hAnsi="Palatino"/>
          <w:sz w:val="24"/>
        </w:rPr>
        <w:t xml:space="preserve"> </w:t>
      </w:r>
      <w:r w:rsidRPr="000A27DA">
        <w:rPr>
          <w:rFonts w:ascii="Palatino" w:hAnsi="Palatino"/>
          <w:sz w:val="24"/>
        </w:rPr>
        <w:t xml:space="preserve">and is </w:t>
      </w:r>
      <w:r w:rsidRPr="000A27DA">
        <w:rPr>
          <w:rFonts w:ascii="Palatino" w:hAnsi="Palatino"/>
          <w:sz w:val="24"/>
        </w:rPr>
        <w:lastRenderedPageBreak/>
        <w:t>surrounded by farmland</w:t>
      </w:r>
      <w:r w:rsidR="00530469">
        <w:rPr>
          <w:rFonts w:ascii="Palatino" w:hAnsi="Palatino"/>
          <w:sz w:val="24"/>
        </w:rPr>
        <w:t>, a nursery,</w:t>
      </w:r>
      <w:r w:rsidRPr="000A27DA">
        <w:rPr>
          <w:rFonts w:ascii="Palatino" w:hAnsi="Palatino"/>
          <w:sz w:val="24"/>
        </w:rPr>
        <w:t xml:space="preserve"> and </w:t>
      </w:r>
      <w:r w:rsidR="00530469">
        <w:rPr>
          <w:rFonts w:ascii="Palatino" w:hAnsi="Palatino"/>
          <w:sz w:val="24"/>
        </w:rPr>
        <w:t>only occasional houses</w:t>
      </w:r>
      <w:r w:rsidR="008B69B3">
        <w:rPr>
          <w:rFonts w:ascii="Palatino" w:hAnsi="Palatino"/>
          <w:sz w:val="24"/>
        </w:rPr>
        <w:t xml:space="preserve">—a </w:t>
      </w:r>
      <w:r w:rsidR="00373D03">
        <w:rPr>
          <w:rFonts w:ascii="Palatino" w:hAnsi="Palatino"/>
          <w:sz w:val="24"/>
        </w:rPr>
        <w:t>most</w:t>
      </w:r>
      <w:r w:rsidR="008B69B3">
        <w:rPr>
          <w:rFonts w:ascii="Palatino" w:hAnsi="Palatino"/>
          <w:sz w:val="24"/>
        </w:rPr>
        <w:t xml:space="preserve"> peaceful setting</w:t>
      </w:r>
      <w:r w:rsidR="00293218">
        <w:rPr>
          <w:rFonts w:ascii="Palatino" w:hAnsi="Palatino"/>
          <w:sz w:val="24"/>
        </w:rPr>
        <w:t xml:space="preserve"> </w:t>
      </w:r>
      <w:r w:rsidRPr="000A27DA">
        <w:rPr>
          <w:rFonts w:ascii="Palatino" w:hAnsi="Palatino"/>
          <w:sz w:val="24"/>
        </w:rPr>
        <w:t>conducive to</w:t>
      </w:r>
      <w:r>
        <w:rPr>
          <w:rFonts w:ascii="Palatino" w:hAnsi="Palatino"/>
          <w:sz w:val="24"/>
        </w:rPr>
        <w:t xml:space="preserve"> the teaching and practicing of</w:t>
      </w:r>
      <w:r w:rsidRPr="000A27DA">
        <w:rPr>
          <w:rFonts w:ascii="Palatino" w:hAnsi="Palatino"/>
          <w:sz w:val="24"/>
        </w:rPr>
        <w:t xml:space="preserve"> music.</w:t>
      </w:r>
    </w:p>
    <w:p w:rsidR="000A27DA" w:rsidRPr="000A27DA" w:rsidRDefault="000A27DA" w:rsidP="000A27DA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 w:rsidRPr="000A27DA">
        <w:rPr>
          <w:rFonts w:ascii="Palatino" w:hAnsi="Palatino"/>
          <w:sz w:val="24"/>
        </w:rPr>
        <w:t>There is a common dining area, and a common kitchen</w:t>
      </w:r>
      <w:r>
        <w:rPr>
          <w:rFonts w:ascii="Palatino" w:hAnsi="Palatino"/>
          <w:sz w:val="24"/>
        </w:rPr>
        <w:t xml:space="preserve"> with a full-time cook </w:t>
      </w:r>
      <w:r w:rsidR="008B69B3">
        <w:rPr>
          <w:rFonts w:ascii="Palatino" w:hAnsi="Palatino"/>
          <w:sz w:val="24"/>
        </w:rPr>
        <w:t>preparing</w:t>
      </w:r>
      <w:r>
        <w:rPr>
          <w:rFonts w:ascii="Palatino" w:hAnsi="Palatino"/>
          <w:sz w:val="24"/>
        </w:rPr>
        <w:t xml:space="preserve"> three hot meals </w:t>
      </w:r>
      <w:r w:rsidR="00530469">
        <w:rPr>
          <w:rFonts w:ascii="Palatino" w:hAnsi="Palatino"/>
          <w:sz w:val="24"/>
        </w:rPr>
        <w:t>daily</w:t>
      </w:r>
      <w:r w:rsidRPr="000A27DA">
        <w:rPr>
          <w:rFonts w:ascii="Palatino" w:hAnsi="Palatino"/>
          <w:sz w:val="24"/>
        </w:rPr>
        <w:t xml:space="preserve">. </w:t>
      </w:r>
    </w:p>
    <w:p w:rsidR="000A27DA" w:rsidRPr="000A27DA" w:rsidRDefault="000A27DA" w:rsidP="000A27DA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 w:rsidRPr="000A27DA">
        <w:rPr>
          <w:rFonts w:ascii="Palatino" w:hAnsi="Palatino"/>
          <w:sz w:val="24"/>
        </w:rPr>
        <w:t xml:space="preserve">Each </w:t>
      </w:r>
      <w:r w:rsidR="00D63CEF">
        <w:rPr>
          <w:rFonts w:ascii="Palatino" w:hAnsi="Palatino"/>
          <w:sz w:val="24"/>
        </w:rPr>
        <w:t xml:space="preserve">of the 16 </w:t>
      </w:r>
      <w:r w:rsidRPr="000A27DA">
        <w:rPr>
          <w:rFonts w:ascii="Palatino" w:hAnsi="Palatino"/>
          <w:sz w:val="24"/>
        </w:rPr>
        <w:t>room</w:t>
      </w:r>
      <w:r w:rsidR="00D63CEF">
        <w:rPr>
          <w:rFonts w:ascii="Palatino" w:hAnsi="Palatino"/>
          <w:sz w:val="24"/>
        </w:rPr>
        <w:t>s</w:t>
      </w:r>
      <w:r w:rsidRPr="000A27DA">
        <w:rPr>
          <w:rFonts w:ascii="Palatino" w:hAnsi="Palatino"/>
          <w:sz w:val="24"/>
        </w:rPr>
        <w:t xml:space="preserve"> </w:t>
      </w:r>
      <w:r w:rsidR="0012251F">
        <w:rPr>
          <w:rFonts w:ascii="Palatino" w:hAnsi="Palatino"/>
          <w:sz w:val="24"/>
        </w:rPr>
        <w:t>can accommodate up to</w:t>
      </w:r>
      <w:r w:rsidRPr="000A27DA">
        <w:rPr>
          <w:rFonts w:ascii="Palatino" w:hAnsi="Palatino"/>
          <w:sz w:val="24"/>
        </w:rPr>
        <w:t xml:space="preserve"> 3 beds, and </w:t>
      </w:r>
      <w:r>
        <w:rPr>
          <w:rFonts w:ascii="Palatino" w:hAnsi="Palatino"/>
          <w:sz w:val="24"/>
        </w:rPr>
        <w:t>each room has</w:t>
      </w:r>
      <w:r w:rsidRPr="000A27DA">
        <w:rPr>
          <w:rFonts w:ascii="Palatino" w:hAnsi="Palatino"/>
          <w:sz w:val="24"/>
        </w:rPr>
        <w:t xml:space="preserve"> </w:t>
      </w:r>
      <w:r>
        <w:rPr>
          <w:rFonts w:ascii="Palatino" w:hAnsi="Palatino"/>
          <w:sz w:val="24"/>
        </w:rPr>
        <w:t>an attached bathroom</w:t>
      </w:r>
      <w:r w:rsidRPr="000A27DA">
        <w:rPr>
          <w:rFonts w:ascii="Palatino" w:hAnsi="Palatino"/>
          <w:sz w:val="24"/>
        </w:rPr>
        <w:t>.</w:t>
      </w:r>
    </w:p>
    <w:p w:rsidR="000A27DA" w:rsidRPr="000A27DA" w:rsidRDefault="000A27DA" w:rsidP="000A27DA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 w:rsidRPr="000A27DA">
        <w:rPr>
          <w:rFonts w:ascii="Palatino" w:hAnsi="Palatino"/>
          <w:sz w:val="24"/>
        </w:rPr>
        <w:t>The residential building has mandatory</w:t>
      </w:r>
      <w:r w:rsidR="00530469">
        <w:rPr>
          <w:rFonts w:ascii="Palatino" w:hAnsi="Palatino"/>
          <w:sz w:val="24"/>
        </w:rPr>
        <w:t xml:space="preserve"> night</w:t>
      </w:r>
      <w:r w:rsidRPr="000A27DA">
        <w:rPr>
          <w:rFonts w:ascii="Palatino" w:hAnsi="Palatino"/>
          <w:sz w:val="24"/>
        </w:rPr>
        <w:t xml:space="preserve"> quiet hours, outside of which some students practice in their </w:t>
      </w:r>
      <w:r>
        <w:rPr>
          <w:rFonts w:ascii="Palatino" w:hAnsi="Palatino"/>
          <w:sz w:val="24"/>
        </w:rPr>
        <w:t xml:space="preserve">rooms.  The teaching building has additional rooms in which students can practice when classes are not </w:t>
      </w:r>
      <w:r w:rsidR="00D63CEF">
        <w:rPr>
          <w:rFonts w:ascii="Palatino" w:hAnsi="Palatino"/>
          <w:sz w:val="24"/>
        </w:rPr>
        <w:t>in session</w:t>
      </w:r>
      <w:r>
        <w:rPr>
          <w:rFonts w:ascii="Palatino" w:hAnsi="Palatino"/>
          <w:sz w:val="24"/>
        </w:rPr>
        <w:t xml:space="preserve">, and is at sufficient remove from the residential building that students </w:t>
      </w:r>
      <w:r w:rsidR="00D63CEF">
        <w:rPr>
          <w:rFonts w:ascii="Palatino" w:hAnsi="Palatino"/>
          <w:sz w:val="24"/>
        </w:rPr>
        <w:t xml:space="preserve">may </w:t>
      </w:r>
      <w:r>
        <w:rPr>
          <w:rFonts w:ascii="Palatino" w:hAnsi="Palatino"/>
          <w:sz w:val="24"/>
        </w:rPr>
        <w:t>practice</w:t>
      </w:r>
      <w:r w:rsidR="00F60AD8">
        <w:rPr>
          <w:rFonts w:ascii="Palatino" w:hAnsi="Palatino"/>
          <w:sz w:val="24"/>
        </w:rPr>
        <w:t xml:space="preserve"> </w:t>
      </w:r>
      <w:r w:rsidR="007B7DD1">
        <w:rPr>
          <w:rFonts w:ascii="Palatino" w:hAnsi="Palatino"/>
          <w:sz w:val="24"/>
        </w:rPr>
        <w:t xml:space="preserve">quietly </w:t>
      </w:r>
      <w:r w:rsidR="00D63CEF">
        <w:rPr>
          <w:rFonts w:ascii="Palatino" w:hAnsi="Palatino"/>
          <w:sz w:val="24"/>
        </w:rPr>
        <w:t>late in the</w:t>
      </w:r>
      <w:r>
        <w:rPr>
          <w:rFonts w:ascii="Palatino" w:hAnsi="Palatino"/>
          <w:sz w:val="24"/>
        </w:rPr>
        <w:t xml:space="preserve"> night and</w:t>
      </w:r>
      <w:r w:rsidR="00D63CEF">
        <w:rPr>
          <w:rFonts w:ascii="Palatino" w:hAnsi="Palatino"/>
          <w:sz w:val="24"/>
        </w:rPr>
        <w:t xml:space="preserve"> in</w:t>
      </w:r>
      <w:r w:rsidR="007B7DD1">
        <w:rPr>
          <w:rFonts w:ascii="Palatino" w:hAnsi="Palatino"/>
          <w:sz w:val="24"/>
        </w:rPr>
        <w:t xml:space="preserve"> the</w:t>
      </w:r>
      <w:r>
        <w:rPr>
          <w:rFonts w:ascii="Palatino" w:hAnsi="Palatino"/>
          <w:sz w:val="24"/>
        </w:rPr>
        <w:t xml:space="preserve"> early hours of the morning</w:t>
      </w:r>
      <w:r w:rsidR="00D63CEF">
        <w:rPr>
          <w:rFonts w:ascii="Palatino" w:hAnsi="Palatino"/>
          <w:sz w:val="24"/>
        </w:rPr>
        <w:t xml:space="preserve">—traditionally the most </w:t>
      </w:r>
      <w:r w:rsidR="00373D03">
        <w:rPr>
          <w:rFonts w:ascii="Palatino" w:hAnsi="Palatino"/>
          <w:sz w:val="24"/>
        </w:rPr>
        <w:t>suitable</w:t>
      </w:r>
      <w:r w:rsidR="00D63CEF">
        <w:rPr>
          <w:rFonts w:ascii="Palatino" w:hAnsi="Palatino"/>
          <w:sz w:val="24"/>
        </w:rPr>
        <w:t xml:space="preserve"> times for practicing Indian classical music—without </w:t>
      </w:r>
      <w:r>
        <w:rPr>
          <w:rFonts w:ascii="Palatino" w:hAnsi="Palatino"/>
          <w:sz w:val="24"/>
        </w:rPr>
        <w:t>disturbing those who are sleeping</w:t>
      </w:r>
      <w:r w:rsidR="00A7513D">
        <w:rPr>
          <w:rFonts w:ascii="Palatino" w:hAnsi="Palatino"/>
          <w:sz w:val="24"/>
        </w:rPr>
        <w:t xml:space="preserve">, </w:t>
      </w:r>
      <w:r w:rsidR="00D63CEF">
        <w:rPr>
          <w:rFonts w:ascii="Palatino" w:hAnsi="Palatino"/>
          <w:sz w:val="24"/>
        </w:rPr>
        <w:t xml:space="preserve">and </w:t>
      </w:r>
      <w:r w:rsidR="00A7513D">
        <w:rPr>
          <w:rFonts w:ascii="Palatino" w:hAnsi="Palatino"/>
          <w:sz w:val="24"/>
        </w:rPr>
        <w:t>allowing for a 24/7 practice schedule to suit individual convenience</w:t>
      </w:r>
      <w:r w:rsidR="00A202E6">
        <w:rPr>
          <w:rFonts w:ascii="Palatino" w:hAnsi="Palatino"/>
          <w:sz w:val="24"/>
        </w:rPr>
        <w:t xml:space="preserve"> and preference</w:t>
      </w:r>
      <w:r>
        <w:rPr>
          <w:rFonts w:ascii="Palatino" w:hAnsi="Palatino"/>
          <w:sz w:val="24"/>
        </w:rPr>
        <w:t>.</w:t>
      </w:r>
    </w:p>
    <w:p w:rsidR="000A27DA" w:rsidRPr="00A202E6" w:rsidRDefault="000A27DA" w:rsidP="000A27DA">
      <w:pPr>
        <w:rPr>
          <w:rFonts w:ascii="Palatino" w:hAnsi="Palatino"/>
          <w:b/>
          <w:sz w:val="24"/>
          <w:u w:val="single"/>
        </w:rPr>
      </w:pPr>
      <w:r w:rsidRPr="00A202E6">
        <w:rPr>
          <w:rFonts w:ascii="Palatino" w:hAnsi="Palatino"/>
          <w:b/>
          <w:sz w:val="24"/>
          <w:u w:val="single"/>
        </w:rPr>
        <w:t>Classes</w:t>
      </w:r>
      <w:r w:rsidR="00A202E6" w:rsidRPr="00A202E6">
        <w:rPr>
          <w:rFonts w:ascii="Palatino" w:hAnsi="Palatino"/>
          <w:b/>
          <w:sz w:val="24"/>
          <w:u w:val="single"/>
        </w:rPr>
        <w:t>:</w:t>
      </w:r>
    </w:p>
    <w:p w:rsidR="000A27DA" w:rsidRPr="000A27DA" w:rsidRDefault="000A27DA" w:rsidP="000A27DA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 w:rsidRPr="000A27DA">
        <w:rPr>
          <w:rFonts w:ascii="Palatino" w:hAnsi="Palatino"/>
          <w:sz w:val="24"/>
        </w:rPr>
        <w:t xml:space="preserve">The three teachers at the Sansthan teach in three separate classrooms.  </w:t>
      </w:r>
    </w:p>
    <w:p w:rsidR="00D2520D" w:rsidRDefault="000A27DA" w:rsidP="000A27DA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 w:rsidRPr="000A27DA">
        <w:rPr>
          <w:rFonts w:ascii="Palatino" w:hAnsi="Palatino"/>
          <w:sz w:val="24"/>
        </w:rPr>
        <w:t xml:space="preserve">The teaching </w:t>
      </w:r>
      <w:r>
        <w:rPr>
          <w:rFonts w:ascii="Palatino" w:hAnsi="Palatino"/>
          <w:sz w:val="24"/>
        </w:rPr>
        <w:t>usually takes place</w:t>
      </w:r>
      <w:r w:rsidRPr="000A27DA">
        <w:rPr>
          <w:rFonts w:ascii="Palatino" w:hAnsi="Palatino"/>
          <w:sz w:val="24"/>
        </w:rPr>
        <w:t xml:space="preserve"> in a small group setting (5-10 students), but the instruction is individual.  </w:t>
      </w:r>
      <w:r>
        <w:rPr>
          <w:rFonts w:ascii="Palatino" w:hAnsi="Palatino"/>
          <w:sz w:val="24"/>
        </w:rPr>
        <w:t>Each student</w:t>
      </w:r>
      <w:r w:rsidRPr="000A27DA">
        <w:rPr>
          <w:rFonts w:ascii="Palatino" w:hAnsi="Palatino"/>
          <w:sz w:val="24"/>
        </w:rPr>
        <w:t xml:space="preserve"> learn</w:t>
      </w:r>
      <w:r>
        <w:rPr>
          <w:rFonts w:ascii="Palatino" w:hAnsi="Palatino"/>
          <w:sz w:val="24"/>
        </w:rPr>
        <w:t>s</w:t>
      </w:r>
      <w:r w:rsidRPr="000A27DA">
        <w:rPr>
          <w:rFonts w:ascii="Palatino" w:hAnsi="Palatino"/>
          <w:sz w:val="24"/>
        </w:rPr>
        <w:t xml:space="preserve"> </w:t>
      </w:r>
      <w:r w:rsidR="007B7DD1">
        <w:rPr>
          <w:rFonts w:ascii="Palatino" w:hAnsi="Palatino"/>
          <w:sz w:val="24"/>
        </w:rPr>
        <w:t>from listening to others while a</w:t>
      </w:r>
      <w:r w:rsidRPr="000A27DA">
        <w:rPr>
          <w:rFonts w:ascii="Palatino" w:hAnsi="Palatino"/>
          <w:sz w:val="24"/>
        </w:rPr>
        <w:t xml:space="preserve">waiting </w:t>
      </w:r>
      <w:r>
        <w:rPr>
          <w:rFonts w:ascii="Palatino" w:hAnsi="Palatino"/>
          <w:sz w:val="24"/>
        </w:rPr>
        <w:t>her/his</w:t>
      </w:r>
      <w:r w:rsidRPr="000A27DA">
        <w:rPr>
          <w:rFonts w:ascii="Palatino" w:hAnsi="Palatino"/>
          <w:sz w:val="24"/>
        </w:rPr>
        <w:t xml:space="preserve"> </w:t>
      </w:r>
      <w:r>
        <w:rPr>
          <w:rFonts w:ascii="Palatino" w:hAnsi="Palatino"/>
          <w:sz w:val="24"/>
        </w:rPr>
        <w:t>own</w:t>
      </w:r>
      <w:r w:rsidRPr="000A27DA">
        <w:rPr>
          <w:rFonts w:ascii="Palatino" w:hAnsi="Palatino"/>
          <w:sz w:val="24"/>
        </w:rPr>
        <w:t xml:space="preserve"> turn</w:t>
      </w:r>
      <w:r>
        <w:rPr>
          <w:rFonts w:ascii="Palatino" w:hAnsi="Palatino"/>
          <w:sz w:val="24"/>
        </w:rPr>
        <w:t xml:space="preserve">, in one-on-one instruction which generally lasts </w:t>
      </w:r>
      <w:r w:rsidRPr="000A27DA">
        <w:rPr>
          <w:rFonts w:ascii="Palatino" w:hAnsi="Palatino"/>
          <w:sz w:val="24"/>
        </w:rPr>
        <w:t xml:space="preserve">20-30 minutes. After </w:t>
      </w:r>
      <w:r w:rsidR="007B7DD1">
        <w:rPr>
          <w:rFonts w:ascii="Palatino" w:hAnsi="Palatino"/>
          <w:sz w:val="24"/>
        </w:rPr>
        <w:t>they have had their lesson</w:t>
      </w:r>
      <w:r w:rsidRPr="000A27DA">
        <w:rPr>
          <w:rFonts w:ascii="Palatino" w:hAnsi="Palatino"/>
          <w:sz w:val="24"/>
        </w:rPr>
        <w:t xml:space="preserve">, students may leave to practice on their own, </w:t>
      </w:r>
      <w:r>
        <w:rPr>
          <w:rFonts w:ascii="Palatino" w:hAnsi="Palatino"/>
          <w:sz w:val="24"/>
        </w:rPr>
        <w:t xml:space="preserve">or </w:t>
      </w:r>
      <w:r w:rsidR="00FE0224">
        <w:rPr>
          <w:rFonts w:ascii="Palatino" w:hAnsi="Palatino"/>
          <w:sz w:val="24"/>
        </w:rPr>
        <w:t>remain</w:t>
      </w:r>
      <w:r w:rsidRPr="000A27DA">
        <w:rPr>
          <w:rFonts w:ascii="Palatino" w:hAnsi="Palatino"/>
          <w:sz w:val="24"/>
        </w:rPr>
        <w:t xml:space="preserve"> </w:t>
      </w:r>
      <w:r w:rsidR="00FE0224">
        <w:rPr>
          <w:rFonts w:ascii="Palatino" w:hAnsi="Palatino"/>
          <w:sz w:val="24"/>
        </w:rPr>
        <w:t>to</w:t>
      </w:r>
      <w:r w:rsidRPr="000A27DA">
        <w:rPr>
          <w:rFonts w:ascii="Palatino" w:hAnsi="Palatino"/>
          <w:sz w:val="24"/>
        </w:rPr>
        <w:t xml:space="preserve"> listen</w:t>
      </w:r>
      <w:r>
        <w:rPr>
          <w:rFonts w:ascii="Palatino" w:hAnsi="Palatino"/>
          <w:sz w:val="24"/>
        </w:rPr>
        <w:t>.</w:t>
      </w:r>
      <w:r w:rsidRPr="000A27DA">
        <w:rPr>
          <w:rFonts w:ascii="Palatino" w:hAnsi="Palatino"/>
          <w:sz w:val="24"/>
        </w:rPr>
        <w:t xml:space="preserve"> </w:t>
      </w:r>
    </w:p>
    <w:p w:rsidR="00D2520D" w:rsidRDefault="00D2520D" w:rsidP="000A27DA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The </w:t>
      </w:r>
      <w:proofErr w:type="spellStart"/>
      <w:r w:rsidRPr="00A202E6">
        <w:rPr>
          <w:rFonts w:ascii="Palatino" w:hAnsi="Palatino"/>
          <w:i/>
          <w:sz w:val="24"/>
        </w:rPr>
        <w:t>pakhawaj</w:t>
      </w:r>
      <w:proofErr w:type="spellEnd"/>
      <w:r w:rsidR="004E1A79">
        <w:rPr>
          <w:rFonts w:ascii="Palatino" w:hAnsi="Palatino"/>
          <w:sz w:val="24"/>
        </w:rPr>
        <w:t xml:space="preserve"> (barrel-drum)</w:t>
      </w:r>
      <w:r>
        <w:rPr>
          <w:rFonts w:ascii="Palatino" w:hAnsi="Palatino"/>
          <w:sz w:val="24"/>
        </w:rPr>
        <w:t xml:space="preserve"> classes sometimes include group drumming to improve the students’ sense of tempo, timing, and coordination.</w:t>
      </w:r>
    </w:p>
    <w:p w:rsidR="000F55C3" w:rsidRPr="00293218" w:rsidRDefault="007D4382" w:rsidP="000A27DA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The </w:t>
      </w:r>
      <w:proofErr w:type="spellStart"/>
      <w:r>
        <w:rPr>
          <w:rFonts w:ascii="Palatino" w:hAnsi="Palatino"/>
          <w:sz w:val="24"/>
        </w:rPr>
        <w:t>Gundecha</w:t>
      </w:r>
      <w:proofErr w:type="spellEnd"/>
      <w:r>
        <w:rPr>
          <w:rFonts w:ascii="Palatino" w:hAnsi="Palatino"/>
          <w:sz w:val="24"/>
        </w:rPr>
        <w:t xml:space="preserve"> Brothers are superb teachers, in addition to being world-class performing artists</w:t>
      </w:r>
      <w:r w:rsidR="007B7DD1">
        <w:rPr>
          <w:rFonts w:ascii="Palatino" w:hAnsi="Palatino"/>
          <w:sz w:val="24"/>
        </w:rPr>
        <w:t xml:space="preserve"> of international merit</w:t>
      </w:r>
      <w:r w:rsidR="00A7513D">
        <w:rPr>
          <w:rFonts w:ascii="Palatino" w:hAnsi="Palatino"/>
          <w:sz w:val="24"/>
        </w:rPr>
        <w:t xml:space="preserve"> (with over three dozen CDs to their credit)</w:t>
      </w:r>
      <w:r>
        <w:rPr>
          <w:rFonts w:ascii="Palatino" w:hAnsi="Palatino"/>
          <w:sz w:val="24"/>
        </w:rPr>
        <w:t xml:space="preserve"> who have received numerous awards, including the </w:t>
      </w:r>
      <w:proofErr w:type="spellStart"/>
      <w:r w:rsidR="00373D03">
        <w:rPr>
          <w:rFonts w:ascii="Palatino" w:hAnsi="Palatino"/>
          <w:sz w:val="24"/>
        </w:rPr>
        <w:t>Padmashri</w:t>
      </w:r>
      <w:proofErr w:type="spellEnd"/>
      <w:r w:rsidR="00373D03">
        <w:rPr>
          <w:rFonts w:ascii="Palatino" w:hAnsi="Palatino"/>
          <w:sz w:val="24"/>
        </w:rPr>
        <w:t>—a much-coveted</w:t>
      </w:r>
      <w:r>
        <w:rPr>
          <w:rFonts w:ascii="Palatino" w:hAnsi="Palatino"/>
          <w:sz w:val="24"/>
        </w:rPr>
        <w:t xml:space="preserve"> </w:t>
      </w:r>
      <w:r w:rsidR="00A7513D">
        <w:rPr>
          <w:rFonts w:ascii="Palatino" w:hAnsi="Palatino"/>
          <w:sz w:val="24"/>
        </w:rPr>
        <w:t>honor</w:t>
      </w:r>
      <w:r>
        <w:rPr>
          <w:rFonts w:ascii="Palatino" w:hAnsi="Palatino"/>
          <w:sz w:val="24"/>
        </w:rPr>
        <w:t xml:space="preserve"> given by the Government of India to citizens</w:t>
      </w:r>
      <w:r w:rsidR="00A202E6">
        <w:rPr>
          <w:rFonts w:ascii="Palatino" w:hAnsi="Palatino"/>
          <w:sz w:val="24"/>
        </w:rPr>
        <w:t xml:space="preserve"> of outstanding accomplishments</w:t>
      </w:r>
      <w:r>
        <w:rPr>
          <w:rFonts w:ascii="Palatino" w:hAnsi="Palatino"/>
          <w:sz w:val="24"/>
        </w:rPr>
        <w:t>.</w:t>
      </w:r>
    </w:p>
    <w:p w:rsidR="001E3181" w:rsidRDefault="001E3181" w:rsidP="000A27DA">
      <w:pPr>
        <w:rPr>
          <w:rFonts w:ascii="Palatino" w:hAnsi="Palatino"/>
          <w:b/>
          <w:sz w:val="24"/>
          <w:u w:val="single"/>
        </w:rPr>
      </w:pPr>
      <w:r w:rsidRPr="001E3181">
        <w:rPr>
          <w:rFonts w:ascii="Palatino" w:hAnsi="Palatino"/>
          <w:b/>
          <w:sz w:val="24"/>
          <w:u w:val="single"/>
        </w:rPr>
        <w:t>Interview highlights</w:t>
      </w:r>
      <w:r w:rsidR="00A202E6">
        <w:rPr>
          <w:rFonts w:ascii="Palatino" w:hAnsi="Palatino"/>
          <w:b/>
          <w:sz w:val="24"/>
          <w:u w:val="single"/>
        </w:rPr>
        <w:t>:</w:t>
      </w:r>
    </w:p>
    <w:p w:rsidR="000A27DA" w:rsidRPr="001E3181" w:rsidRDefault="007B7DD1" w:rsidP="000A27DA">
      <w:pPr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In late February and early March, </w:t>
      </w:r>
      <w:r w:rsidR="001E3181">
        <w:rPr>
          <w:rFonts w:ascii="Palatino" w:hAnsi="Palatino"/>
          <w:sz w:val="24"/>
        </w:rPr>
        <w:t>I conducted interviews</w:t>
      </w:r>
      <w:r w:rsidR="003D328D">
        <w:rPr>
          <w:rFonts w:ascii="Palatino" w:hAnsi="Palatino"/>
          <w:sz w:val="24"/>
        </w:rPr>
        <w:t xml:space="preserve">, </w:t>
      </w:r>
      <w:r w:rsidR="00CB28A2">
        <w:rPr>
          <w:rFonts w:ascii="Palatino" w:hAnsi="Palatino"/>
          <w:sz w:val="24"/>
        </w:rPr>
        <w:t>four</w:t>
      </w:r>
      <w:r w:rsidR="003D328D">
        <w:rPr>
          <w:rFonts w:ascii="Palatino" w:hAnsi="Palatino"/>
          <w:sz w:val="24"/>
        </w:rPr>
        <w:t xml:space="preserve"> in English and the rest</w:t>
      </w:r>
      <w:r w:rsidR="00887736">
        <w:rPr>
          <w:rFonts w:ascii="Palatino" w:hAnsi="Palatino"/>
          <w:sz w:val="24"/>
        </w:rPr>
        <w:t xml:space="preserve"> in Hindi-Urdu,</w:t>
      </w:r>
      <w:r w:rsidR="001E3181">
        <w:rPr>
          <w:rFonts w:ascii="Palatino" w:hAnsi="Palatino"/>
          <w:sz w:val="24"/>
        </w:rPr>
        <w:t xml:space="preserve"> with</w:t>
      </w:r>
      <w:r w:rsidR="00B5015F">
        <w:rPr>
          <w:rFonts w:ascii="Palatino" w:hAnsi="Palatino"/>
          <w:sz w:val="24"/>
        </w:rPr>
        <w:t xml:space="preserve"> 12 </w:t>
      </w:r>
      <w:r w:rsidR="006104AF">
        <w:rPr>
          <w:rFonts w:ascii="Palatino" w:hAnsi="Palatino"/>
          <w:sz w:val="24"/>
        </w:rPr>
        <w:t xml:space="preserve">of the residential </w:t>
      </w:r>
      <w:r w:rsidR="00B5015F">
        <w:rPr>
          <w:rFonts w:ascii="Palatino" w:hAnsi="Palatino"/>
          <w:sz w:val="24"/>
        </w:rPr>
        <w:t xml:space="preserve">students </w:t>
      </w:r>
      <w:r w:rsidR="006104AF">
        <w:rPr>
          <w:rFonts w:ascii="Palatino" w:hAnsi="Palatino"/>
          <w:sz w:val="24"/>
        </w:rPr>
        <w:t xml:space="preserve">and </w:t>
      </w:r>
      <w:r w:rsidR="00B5015F">
        <w:rPr>
          <w:rFonts w:ascii="Palatino" w:hAnsi="Palatino"/>
          <w:sz w:val="24"/>
        </w:rPr>
        <w:t xml:space="preserve">five of the meals-only students.  Here are some noteworthy observations that I </w:t>
      </w:r>
      <w:r w:rsidR="00B635FB">
        <w:rPr>
          <w:rFonts w:ascii="Palatino" w:hAnsi="Palatino"/>
          <w:sz w:val="24"/>
        </w:rPr>
        <w:t>extracted</w:t>
      </w:r>
      <w:r w:rsidR="00B5015F">
        <w:rPr>
          <w:rFonts w:ascii="Palatino" w:hAnsi="Palatino"/>
          <w:sz w:val="24"/>
        </w:rPr>
        <w:t xml:space="preserve"> from the interviews:</w:t>
      </w:r>
    </w:p>
    <w:p w:rsidR="00293218" w:rsidRDefault="000F55C3" w:rsidP="000A27DA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lastRenderedPageBreak/>
        <w:t>Without</w:t>
      </w:r>
      <w:r w:rsidR="00B5015F">
        <w:rPr>
          <w:rFonts w:ascii="Palatino" w:hAnsi="Palatino"/>
          <w:sz w:val="24"/>
        </w:rPr>
        <w:t xml:space="preserve"> exception, all the students feel that their lives have been positively transformed by their experiences studying with the </w:t>
      </w:r>
      <w:proofErr w:type="spellStart"/>
      <w:r w:rsidR="00B5015F">
        <w:rPr>
          <w:rFonts w:ascii="Palatino" w:hAnsi="Palatino"/>
          <w:sz w:val="24"/>
        </w:rPr>
        <w:t>Gundechas</w:t>
      </w:r>
      <w:proofErr w:type="spellEnd"/>
      <w:r w:rsidR="00FE0224">
        <w:rPr>
          <w:rFonts w:ascii="Palatino" w:hAnsi="Palatino"/>
          <w:sz w:val="24"/>
        </w:rPr>
        <w:t xml:space="preserve"> </w:t>
      </w:r>
      <w:r w:rsidR="00A202E6">
        <w:rPr>
          <w:rFonts w:ascii="Palatino" w:hAnsi="Palatino"/>
          <w:sz w:val="24"/>
        </w:rPr>
        <w:t xml:space="preserve">and </w:t>
      </w:r>
      <w:r w:rsidR="007B7DD1">
        <w:rPr>
          <w:rFonts w:ascii="Palatino" w:hAnsi="Palatino"/>
          <w:sz w:val="24"/>
        </w:rPr>
        <w:t xml:space="preserve">by </w:t>
      </w:r>
      <w:r w:rsidR="00A202E6">
        <w:rPr>
          <w:rFonts w:ascii="Palatino" w:hAnsi="Palatino"/>
          <w:sz w:val="24"/>
        </w:rPr>
        <w:t xml:space="preserve">their life </w:t>
      </w:r>
      <w:r w:rsidR="00FE0224">
        <w:rPr>
          <w:rFonts w:ascii="Palatino" w:hAnsi="Palatino"/>
          <w:sz w:val="24"/>
        </w:rPr>
        <w:t>at the Dhrupad Sansthan</w:t>
      </w:r>
      <w:r>
        <w:rPr>
          <w:rFonts w:ascii="Palatino" w:hAnsi="Palatino"/>
          <w:sz w:val="24"/>
        </w:rPr>
        <w:t xml:space="preserve">.  </w:t>
      </w:r>
      <w:r w:rsidR="00887736">
        <w:rPr>
          <w:rFonts w:ascii="Palatino" w:hAnsi="Palatino"/>
          <w:sz w:val="24"/>
        </w:rPr>
        <w:t>In fact, several likened the experience</w:t>
      </w:r>
      <w:r>
        <w:rPr>
          <w:rFonts w:ascii="Palatino" w:hAnsi="Palatino"/>
          <w:sz w:val="24"/>
        </w:rPr>
        <w:t xml:space="preserve"> literally</w:t>
      </w:r>
      <w:r w:rsidR="00887736">
        <w:rPr>
          <w:rFonts w:ascii="Palatino" w:hAnsi="Palatino"/>
          <w:sz w:val="24"/>
        </w:rPr>
        <w:t xml:space="preserve"> to that of being “in Paradise” (translated from the Hindi/Urdu.)</w:t>
      </w:r>
    </w:p>
    <w:p w:rsidR="00B5015F" w:rsidRPr="00293218" w:rsidRDefault="00293218" w:rsidP="00293218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The students were unanimous in their praise of the Brothers’ </w:t>
      </w:r>
      <w:r w:rsidR="00A202E6">
        <w:rPr>
          <w:rFonts w:ascii="Palatino" w:hAnsi="Palatino"/>
          <w:sz w:val="24"/>
        </w:rPr>
        <w:t xml:space="preserve">discipline and </w:t>
      </w:r>
      <w:r>
        <w:rPr>
          <w:rFonts w:ascii="Palatino" w:hAnsi="Palatino"/>
          <w:sz w:val="24"/>
        </w:rPr>
        <w:t xml:space="preserve">dedication to teaching. That commitment was clearly evident during the three months I was in residence at the Sansthan:  though the </w:t>
      </w:r>
      <w:proofErr w:type="spellStart"/>
      <w:r>
        <w:rPr>
          <w:rFonts w:ascii="Palatino" w:hAnsi="Palatino"/>
          <w:sz w:val="24"/>
        </w:rPr>
        <w:t>Gundecha</w:t>
      </w:r>
      <w:proofErr w:type="spellEnd"/>
      <w:r>
        <w:rPr>
          <w:rFonts w:ascii="Palatino" w:hAnsi="Palatino"/>
          <w:sz w:val="24"/>
        </w:rPr>
        <w:t xml:space="preserve"> Brothers are often on tour, their commitment to teaching is such that </w:t>
      </w:r>
      <w:r w:rsidRPr="00A202E6">
        <w:rPr>
          <w:rFonts w:ascii="Palatino" w:hAnsi="Palatino"/>
          <w:b/>
          <w:sz w:val="24"/>
        </w:rPr>
        <w:t>they taught</w:t>
      </w:r>
      <w:r>
        <w:rPr>
          <w:rFonts w:ascii="Palatino" w:hAnsi="Palatino"/>
          <w:sz w:val="24"/>
        </w:rPr>
        <w:t xml:space="preserve"> </w:t>
      </w:r>
      <w:r w:rsidRPr="00A202E6">
        <w:rPr>
          <w:rFonts w:ascii="Palatino" w:hAnsi="Palatino"/>
          <w:b/>
          <w:sz w:val="24"/>
          <w:u w:val="single"/>
        </w:rPr>
        <w:t>every</w:t>
      </w:r>
      <w:r w:rsidRPr="007D4382">
        <w:rPr>
          <w:rFonts w:ascii="Palatino" w:hAnsi="Palatino"/>
          <w:b/>
          <w:sz w:val="24"/>
        </w:rPr>
        <w:t xml:space="preserve"> day they </w:t>
      </w:r>
      <w:r>
        <w:rPr>
          <w:rFonts w:ascii="Palatino" w:hAnsi="Palatino"/>
          <w:b/>
          <w:sz w:val="24"/>
        </w:rPr>
        <w:t>were</w:t>
      </w:r>
      <w:r w:rsidRPr="007D4382">
        <w:rPr>
          <w:rFonts w:ascii="Palatino" w:hAnsi="Palatino"/>
          <w:b/>
          <w:sz w:val="24"/>
        </w:rPr>
        <w:t xml:space="preserve"> in Bhopal</w:t>
      </w:r>
      <w:r>
        <w:rPr>
          <w:rFonts w:ascii="Palatino" w:hAnsi="Palatino"/>
          <w:b/>
          <w:sz w:val="24"/>
        </w:rPr>
        <w:t xml:space="preserve"> during those three months</w:t>
      </w:r>
      <w:r>
        <w:rPr>
          <w:rFonts w:ascii="Palatino" w:hAnsi="Palatino"/>
          <w:sz w:val="24"/>
        </w:rPr>
        <w:t xml:space="preserve">, </w:t>
      </w:r>
      <w:r w:rsidR="00373D03">
        <w:rPr>
          <w:rFonts w:ascii="Palatino" w:hAnsi="Palatino"/>
          <w:b/>
          <w:sz w:val="24"/>
        </w:rPr>
        <w:t xml:space="preserve">including weekends, </w:t>
      </w:r>
      <w:r>
        <w:rPr>
          <w:rFonts w:ascii="Palatino" w:hAnsi="Palatino"/>
          <w:sz w:val="24"/>
        </w:rPr>
        <w:t>even on days when they arrive</w:t>
      </w:r>
      <w:r w:rsidR="00FE0224">
        <w:rPr>
          <w:rFonts w:ascii="Palatino" w:hAnsi="Palatino"/>
          <w:sz w:val="24"/>
        </w:rPr>
        <w:t>d</w:t>
      </w:r>
      <w:r>
        <w:rPr>
          <w:rFonts w:ascii="Palatino" w:hAnsi="Palatino"/>
          <w:sz w:val="24"/>
        </w:rPr>
        <w:t xml:space="preserve"> in</w:t>
      </w:r>
      <w:r w:rsidR="00CB28A2">
        <w:rPr>
          <w:rFonts w:ascii="Palatino" w:hAnsi="Palatino"/>
          <w:sz w:val="24"/>
        </w:rPr>
        <w:t xml:space="preserve"> Bhopal in</w:t>
      </w:r>
      <w:r>
        <w:rPr>
          <w:rFonts w:ascii="Palatino" w:hAnsi="Palatino"/>
          <w:sz w:val="24"/>
        </w:rPr>
        <w:t xml:space="preserve"> the morning or depart</w:t>
      </w:r>
      <w:r w:rsidR="00FE0224">
        <w:rPr>
          <w:rFonts w:ascii="Palatino" w:hAnsi="Palatino"/>
          <w:sz w:val="24"/>
        </w:rPr>
        <w:t>ed</w:t>
      </w:r>
      <w:r>
        <w:rPr>
          <w:rFonts w:ascii="Palatino" w:hAnsi="Palatino"/>
          <w:sz w:val="24"/>
        </w:rPr>
        <w:t xml:space="preserve"> in the evening.</w:t>
      </w:r>
    </w:p>
    <w:p w:rsidR="00B5015F" w:rsidRDefault="00B5015F" w:rsidP="000A27DA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All of the students interviewed </w:t>
      </w:r>
      <w:r w:rsidR="00373D03">
        <w:rPr>
          <w:rFonts w:ascii="Palatino" w:hAnsi="Palatino"/>
          <w:sz w:val="24"/>
        </w:rPr>
        <w:t>are</w:t>
      </w:r>
      <w:r>
        <w:rPr>
          <w:rFonts w:ascii="Palatino" w:hAnsi="Palatino"/>
          <w:sz w:val="24"/>
        </w:rPr>
        <w:t xml:space="preserve"> from a diverse number of Indian provinces, </w:t>
      </w:r>
      <w:r w:rsidR="00A202E6">
        <w:rPr>
          <w:rFonts w:ascii="Palatino" w:hAnsi="Palatino"/>
          <w:sz w:val="24"/>
        </w:rPr>
        <w:t xml:space="preserve">in </w:t>
      </w:r>
      <w:r>
        <w:rPr>
          <w:rFonts w:ascii="Palatino" w:hAnsi="Palatino"/>
          <w:sz w:val="24"/>
        </w:rPr>
        <w:t>both</w:t>
      </w:r>
      <w:r w:rsidR="00A202E6">
        <w:rPr>
          <w:rFonts w:ascii="Palatino" w:hAnsi="Palatino"/>
          <w:sz w:val="24"/>
        </w:rPr>
        <w:t xml:space="preserve"> the</w:t>
      </w:r>
      <w:r>
        <w:rPr>
          <w:rFonts w:ascii="Palatino" w:hAnsi="Palatino"/>
          <w:sz w:val="24"/>
        </w:rPr>
        <w:t xml:space="preserve"> North and</w:t>
      </w:r>
      <w:r w:rsidR="00A202E6">
        <w:rPr>
          <w:rFonts w:ascii="Palatino" w:hAnsi="Palatino"/>
          <w:sz w:val="24"/>
        </w:rPr>
        <w:t xml:space="preserve"> the</w:t>
      </w:r>
      <w:r>
        <w:rPr>
          <w:rFonts w:ascii="Palatino" w:hAnsi="Palatino"/>
          <w:sz w:val="24"/>
        </w:rPr>
        <w:t xml:space="preserve"> South.</w:t>
      </w:r>
    </w:p>
    <w:p w:rsidR="00B5015F" w:rsidRDefault="00373D03" w:rsidP="000A27DA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The students represent</w:t>
      </w:r>
      <w:r w:rsidR="006104AF">
        <w:rPr>
          <w:rFonts w:ascii="Palatino" w:hAnsi="Palatino"/>
          <w:sz w:val="24"/>
        </w:rPr>
        <w:t xml:space="preserve"> a </w:t>
      </w:r>
      <w:bookmarkStart w:id="0" w:name="_GoBack"/>
      <w:bookmarkEnd w:id="0"/>
      <w:r w:rsidR="00B5015F">
        <w:rPr>
          <w:rFonts w:ascii="Palatino" w:hAnsi="Palatino"/>
          <w:sz w:val="24"/>
        </w:rPr>
        <w:t>range of economic backgrounds, including a number from rural and farming families</w:t>
      </w:r>
      <w:r w:rsidR="00A202E6">
        <w:rPr>
          <w:rFonts w:ascii="Palatino" w:hAnsi="Palatino"/>
          <w:sz w:val="24"/>
        </w:rPr>
        <w:t>, or small towns</w:t>
      </w:r>
      <w:r w:rsidR="00B5015F">
        <w:rPr>
          <w:rFonts w:ascii="Palatino" w:hAnsi="Palatino"/>
          <w:sz w:val="24"/>
        </w:rPr>
        <w:t>.</w:t>
      </w:r>
    </w:p>
    <w:p w:rsidR="00B5015F" w:rsidRPr="00FE501C" w:rsidRDefault="00373D03" w:rsidP="007D024E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 w:rsidRPr="00FE501C">
        <w:rPr>
          <w:rFonts w:ascii="Palatino" w:hAnsi="Palatino"/>
          <w:sz w:val="24"/>
        </w:rPr>
        <w:t>While a handful of students co</w:t>
      </w:r>
      <w:r w:rsidR="00B5015F" w:rsidRPr="00FE501C">
        <w:rPr>
          <w:rFonts w:ascii="Palatino" w:hAnsi="Palatino"/>
          <w:sz w:val="24"/>
        </w:rPr>
        <w:t>me from families with a semi-professional background in folk and devotional music (thou</w:t>
      </w:r>
      <w:r w:rsidR="00FE501C">
        <w:rPr>
          <w:rFonts w:ascii="Palatino" w:hAnsi="Palatino"/>
          <w:sz w:val="24"/>
        </w:rPr>
        <w:t>gh none classical),</w:t>
      </w:r>
      <w:r w:rsidRPr="00FE501C">
        <w:rPr>
          <w:rFonts w:ascii="Palatino" w:hAnsi="Palatino"/>
          <w:sz w:val="24"/>
        </w:rPr>
        <w:t xml:space="preserve"> </w:t>
      </w:r>
      <w:r w:rsidR="00FE501C" w:rsidRPr="00FE501C">
        <w:rPr>
          <w:rFonts w:ascii="Palatino" w:hAnsi="Palatino"/>
          <w:sz w:val="24"/>
        </w:rPr>
        <w:t>others co</w:t>
      </w:r>
      <w:r w:rsidR="003933BB" w:rsidRPr="00FE501C">
        <w:rPr>
          <w:rFonts w:ascii="Palatino" w:hAnsi="Palatino"/>
          <w:sz w:val="24"/>
        </w:rPr>
        <w:t>me from an extended family with some appreciation of classical music</w:t>
      </w:r>
      <w:r w:rsidR="00FE501C" w:rsidRPr="00FE501C">
        <w:rPr>
          <w:rFonts w:ascii="Palatino" w:hAnsi="Palatino"/>
          <w:sz w:val="24"/>
        </w:rPr>
        <w:t xml:space="preserve">, </w:t>
      </w:r>
      <w:r w:rsidR="00FE501C">
        <w:rPr>
          <w:rFonts w:ascii="Palatino" w:hAnsi="Palatino"/>
          <w:sz w:val="24"/>
        </w:rPr>
        <w:t>and some</w:t>
      </w:r>
      <w:r w:rsidRPr="00FE501C">
        <w:rPr>
          <w:rFonts w:ascii="Palatino" w:hAnsi="Palatino"/>
          <w:sz w:val="24"/>
        </w:rPr>
        <w:t xml:space="preserve"> have</w:t>
      </w:r>
      <w:r w:rsidR="00B5015F" w:rsidRPr="00FE501C">
        <w:rPr>
          <w:rFonts w:ascii="Palatino" w:hAnsi="Palatino"/>
          <w:sz w:val="24"/>
        </w:rPr>
        <w:t xml:space="preserve"> </w:t>
      </w:r>
      <w:r w:rsidR="007D024E" w:rsidRPr="00FE501C">
        <w:rPr>
          <w:rFonts w:ascii="Palatino" w:hAnsi="Palatino"/>
          <w:sz w:val="24"/>
        </w:rPr>
        <w:t xml:space="preserve">parents with no </w:t>
      </w:r>
      <w:r w:rsidR="00FE501C">
        <w:rPr>
          <w:rFonts w:ascii="Palatino" w:hAnsi="Palatino"/>
          <w:sz w:val="24"/>
        </w:rPr>
        <w:t>significant musical interests or experience.</w:t>
      </w:r>
      <w:r w:rsidR="00A202E6" w:rsidRPr="00FE501C">
        <w:rPr>
          <w:rFonts w:ascii="Palatino" w:hAnsi="Palatino"/>
          <w:sz w:val="24"/>
        </w:rPr>
        <w:t xml:space="preserve"> </w:t>
      </w:r>
    </w:p>
    <w:p w:rsidR="007D024E" w:rsidRDefault="007D024E" w:rsidP="007D024E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 w:rsidRPr="00FE501C">
        <w:rPr>
          <w:rFonts w:ascii="Palatino" w:hAnsi="Palatino"/>
          <w:sz w:val="24"/>
        </w:rPr>
        <w:t xml:space="preserve">Similarly, </w:t>
      </w:r>
      <w:r w:rsidR="00A202E6" w:rsidRPr="00FE501C">
        <w:rPr>
          <w:rFonts w:ascii="Palatino" w:hAnsi="Palatino"/>
          <w:sz w:val="24"/>
        </w:rPr>
        <w:t>a number of</w:t>
      </w:r>
      <w:r w:rsidRPr="00FE501C">
        <w:rPr>
          <w:rFonts w:ascii="Palatino" w:hAnsi="Palatino"/>
          <w:sz w:val="24"/>
        </w:rPr>
        <w:t xml:space="preserve"> students</w:t>
      </w:r>
      <w:r w:rsidR="002D117D" w:rsidRPr="00FE501C">
        <w:rPr>
          <w:rFonts w:ascii="Palatino" w:hAnsi="Palatino"/>
          <w:sz w:val="24"/>
        </w:rPr>
        <w:t xml:space="preserve"> I interviewed</w:t>
      </w:r>
      <w:r w:rsidRPr="00FE501C">
        <w:rPr>
          <w:rFonts w:ascii="Palatino" w:hAnsi="Palatino"/>
          <w:sz w:val="24"/>
        </w:rPr>
        <w:t xml:space="preserve"> had learned some aspects of music (including one</w:t>
      </w:r>
      <w:r w:rsidR="00A202E6" w:rsidRPr="00FE501C">
        <w:rPr>
          <w:rFonts w:ascii="Palatino" w:hAnsi="Palatino"/>
          <w:sz w:val="24"/>
        </w:rPr>
        <w:t xml:space="preserve"> who had studied</w:t>
      </w:r>
      <w:r w:rsidRPr="00FE501C">
        <w:rPr>
          <w:rFonts w:ascii="Palatino" w:hAnsi="Palatino"/>
          <w:sz w:val="24"/>
        </w:rPr>
        <w:t xml:space="preserve"> in a musical university), both folk/devotional and classical, prior to joining the Dhrupad Sansthan</w:t>
      </w:r>
      <w:r w:rsidR="00A202E6" w:rsidRPr="00FE501C">
        <w:rPr>
          <w:rFonts w:ascii="Palatino" w:hAnsi="Palatino"/>
          <w:sz w:val="24"/>
        </w:rPr>
        <w:t xml:space="preserve">.  </w:t>
      </w:r>
      <w:r w:rsidRPr="00FE501C">
        <w:rPr>
          <w:rFonts w:ascii="Palatino" w:hAnsi="Palatino"/>
          <w:sz w:val="24"/>
        </w:rPr>
        <w:t xml:space="preserve"> </w:t>
      </w:r>
      <w:r w:rsidR="00A202E6" w:rsidRPr="00FE501C">
        <w:rPr>
          <w:rFonts w:ascii="Palatino" w:hAnsi="Palatino"/>
          <w:sz w:val="24"/>
        </w:rPr>
        <w:t>O</w:t>
      </w:r>
      <w:r w:rsidRPr="00FE501C">
        <w:rPr>
          <w:rFonts w:ascii="Palatino" w:hAnsi="Palatino"/>
          <w:sz w:val="24"/>
        </w:rPr>
        <w:t>thers had no musical background whatsoever, but decided nonetheless to learn Dhrupad after experiencing some sort of epiphany or serendipitous encounter with music</w:t>
      </w:r>
      <w:r w:rsidR="00CB28A2" w:rsidRPr="00FE501C">
        <w:rPr>
          <w:rFonts w:ascii="Palatino" w:hAnsi="Palatino"/>
          <w:sz w:val="24"/>
        </w:rPr>
        <w:t>—and</w:t>
      </w:r>
      <w:r w:rsidR="00FE501C">
        <w:rPr>
          <w:rFonts w:ascii="Palatino" w:hAnsi="Palatino"/>
          <w:sz w:val="24"/>
        </w:rPr>
        <w:t>, in particular,</w:t>
      </w:r>
      <w:r w:rsidRPr="00FE501C">
        <w:rPr>
          <w:rFonts w:ascii="Palatino" w:hAnsi="Palatino"/>
          <w:sz w:val="24"/>
        </w:rPr>
        <w:t xml:space="preserve"> </w:t>
      </w:r>
      <w:r w:rsidR="00FE501C">
        <w:rPr>
          <w:rFonts w:ascii="Palatino" w:hAnsi="Palatino"/>
          <w:sz w:val="24"/>
        </w:rPr>
        <w:t xml:space="preserve">directly </w:t>
      </w:r>
      <w:r w:rsidRPr="00FE501C">
        <w:rPr>
          <w:rFonts w:ascii="Palatino" w:hAnsi="Palatino"/>
          <w:sz w:val="24"/>
        </w:rPr>
        <w:t xml:space="preserve">with the </w:t>
      </w:r>
      <w:proofErr w:type="spellStart"/>
      <w:r w:rsidRPr="00FE501C">
        <w:rPr>
          <w:rFonts w:ascii="Palatino" w:hAnsi="Palatino"/>
          <w:sz w:val="24"/>
        </w:rPr>
        <w:t>Gundecha</w:t>
      </w:r>
      <w:proofErr w:type="spellEnd"/>
      <w:r w:rsidRPr="00FE501C">
        <w:rPr>
          <w:rFonts w:ascii="Palatino" w:hAnsi="Palatino"/>
          <w:sz w:val="24"/>
        </w:rPr>
        <w:t xml:space="preserve"> Brothers, either in broadcast or </w:t>
      </w:r>
      <w:r w:rsidR="00A202E6" w:rsidRPr="00FE501C">
        <w:rPr>
          <w:rFonts w:ascii="Palatino" w:hAnsi="Palatino"/>
          <w:sz w:val="24"/>
        </w:rPr>
        <w:t xml:space="preserve">in </w:t>
      </w:r>
      <w:r w:rsidR="00373D03" w:rsidRPr="00FE501C">
        <w:rPr>
          <w:rFonts w:ascii="Palatino" w:hAnsi="Palatino"/>
          <w:sz w:val="24"/>
        </w:rPr>
        <w:t>live performance</w:t>
      </w:r>
      <w:r w:rsidRPr="00FE501C">
        <w:rPr>
          <w:rFonts w:ascii="Palatino" w:hAnsi="Palatino"/>
          <w:sz w:val="24"/>
        </w:rPr>
        <w:t>.</w:t>
      </w:r>
      <w:r>
        <w:rPr>
          <w:rFonts w:ascii="Palatino" w:hAnsi="Palatino"/>
          <w:sz w:val="24"/>
        </w:rPr>
        <w:t xml:space="preserve"> </w:t>
      </w:r>
    </w:p>
    <w:p w:rsidR="007D024E" w:rsidRDefault="00FE501C" w:rsidP="007D024E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F</w:t>
      </w:r>
      <w:r w:rsidR="007D024E">
        <w:rPr>
          <w:rFonts w:ascii="Palatino" w:hAnsi="Palatino"/>
          <w:sz w:val="24"/>
        </w:rPr>
        <w:t>ollowing</w:t>
      </w:r>
      <w:r>
        <w:rPr>
          <w:rFonts w:ascii="Palatino" w:hAnsi="Palatino"/>
          <w:sz w:val="24"/>
        </w:rPr>
        <w:t xml:space="preserve"> upon</w:t>
      </w:r>
      <w:r w:rsidR="007D024E">
        <w:rPr>
          <w:rFonts w:ascii="Palatino" w:hAnsi="Palatino"/>
          <w:sz w:val="24"/>
        </w:rPr>
        <w:t xml:space="preserve"> the previous point, it is to the </w:t>
      </w:r>
      <w:proofErr w:type="spellStart"/>
      <w:r w:rsidR="007D024E">
        <w:rPr>
          <w:rFonts w:ascii="Palatino" w:hAnsi="Palatino"/>
          <w:sz w:val="24"/>
        </w:rPr>
        <w:t>Gundecha</w:t>
      </w:r>
      <w:proofErr w:type="spellEnd"/>
      <w:r w:rsidR="007D024E">
        <w:rPr>
          <w:rFonts w:ascii="Palatino" w:hAnsi="Palatino"/>
          <w:sz w:val="24"/>
        </w:rPr>
        <w:t xml:space="preserve"> Brothers’ credit that they </w:t>
      </w:r>
      <w:r w:rsidR="00373D03">
        <w:rPr>
          <w:rFonts w:ascii="Palatino" w:hAnsi="Palatino"/>
          <w:sz w:val="24"/>
        </w:rPr>
        <w:t>are</w:t>
      </w:r>
      <w:r w:rsidR="007D024E">
        <w:rPr>
          <w:rFonts w:ascii="Palatino" w:hAnsi="Palatino"/>
          <w:sz w:val="24"/>
        </w:rPr>
        <w:t xml:space="preserve"> willing to accept the novice</w:t>
      </w:r>
      <w:r w:rsidR="00A202E6">
        <w:rPr>
          <w:rFonts w:ascii="Palatino" w:hAnsi="Palatino"/>
          <w:sz w:val="24"/>
        </w:rPr>
        <w:t xml:space="preserve"> (and as just noted, </w:t>
      </w:r>
      <w:r>
        <w:rPr>
          <w:rFonts w:ascii="Palatino" w:hAnsi="Palatino"/>
          <w:sz w:val="24"/>
        </w:rPr>
        <w:t xml:space="preserve">deeply </w:t>
      </w:r>
      <w:r w:rsidR="00A202E6">
        <w:rPr>
          <w:rFonts w:ascii="Palatino" w:hAnsi="Palatino"/>
          <w:sz w:val="24"/>
        </w:rPr>
        <w:t>inspired)</w:t>
      </w:r>
      <w:r w:rsidR="007D024E">
        <w:rPr>
          <w:rFonts w:ascii="Palatino" w:hAnsi="Palatino"/>
          <w:sz w:val="24"/>
        </w:rPr>
        <w:t xml:space="preserve"> students</w:t>
      </w:r>
      <w:r w:rsidR="004E1A79">
        <w:rPr>
          <w:rFonts w:ascii="Palatino" w:hAnsi="Palatino"/>
          <w:sz w:val="24"/>
        </w:rPr>
        <w:t xml:space="preserve"> </w:t>
      </w:r>
      <w:r w:rsidR="002D117D">
        <w:rPr>
          <w:rFonts w:ascii="Palatino" w:hAnsi="Palatino"/>
          <w:sz w:val="24"/>
        </w:rPr>
        <w:t xml:space="preserve">after </w:t>
      </w:r>
      <w:r w:rsidR="00A202E6">
        <w:rPr>
          <w:rFonts w:ascii="Palatino" w:hAnsi="Palatino"/>
          <w:sz w:val="24"/>
        </w:rPr>
        <w:t>at least one of the Brothers</w:t>
      </w:r>
      <w:r w:rsidR="007D024E">
        <w:rPr>
          <w:rFonts w:ascii="Palatino" w:hAnsi="Palatino"/>
          <w:sz w:val="24"/>
        </w:rPr>
        <w:t xml:space="preserve"> </w:t>
      </w:r>
      <w:r w:rsidR="002D117D">
        <w:rPr>
          <w:rFonts w:ascii="Palatino" w:hAnsi="Palatino"/>
          <w:sz w:val="24"/>
        </w:rPr>
        <w:t xml:space="preserve">has conducted an audition </w:t>
      </w:r>
      <w:r w:rsidR="00FE0224">
        <w:rPr>
          <w:rFonts w:ascii="Palatino" w:hAnsi="Palatino"/>
          <w:sz w:val="24"/>
        </w:rPr>
        <w:t>to confirm</w:t>
      </w:r>
      <w:r w:rsidR="007D024E">
        <w:rPr>
          <w:rFonts w:ascii="Palatino" w:hAnsi="Palatino"/>
          <w:sz w:val="24"/>
        </w:rPr>
        <w:t xml:space="preserve"> a native musical aptitude, and subject to a trial period after which, in the </w:t>
      </w:r>
      <w:r w:rsidR="004E1A79">
        <w:rPr>
          <w:rFonts w:ascii="Palatino" w:hAnsi="Palatino"/>
          <w:sz w:val="24"/>
        </w:rPr>
        <w:t xml:space="preserve">amusingly </w:t>
      </w:r>
      <w:r w:rsidR="007D024E">
        <w:rPr>
          <w:rFonts w:ascii="Palatino" w:hAnsi="Palatino"/>
          <w:sz w:val="24"/>
        </w:rPr>
        <w:t xml:space="preserve">concise summary of one student, “they would tell us to stay, or </w:t>
      </w:r>
      <w:r w:rsidR="004E1A79">
        <w:rPr>
          <w:rFonts w:ascii="Palatino" w:hAnsi="Palatino"/>
          <w:sz w:val="24"/>
        </w:rPr>
        <w:t xml:space="preserve">would </w:t>
      </w:r>
      <w:r w:rsidR="007D024E">
        <w:rPr>
          <w:rFonts w:ascii="Palatino" w:hAnsi="Palatino"/>
          <w:sz w:val="24"/>
        </w:rPr>
        <w:t xml:space="preserve">tell us to </w:t>
      </w:r>
      <w:proofErr w:type="gramStart"/>
      <w:r w:rsidR="007D024E">
        <w:rPr>
          <w:rFonts w:ascii="Palatino" w:hAnsi="Palatino"/>
          <w:sz w:val="24"/>
        </w:rPr>
        <w:t>leave.</w:t>
      </w:r>
      <w:proofErr w:type="gramEnd"/>
      <w:r w:rsidR="007D024E">
        <w:rPr>
          <w:rFonts w:ascii="Palatino" w:hAnsi="Palatino"/>
          <w:sz w:val="24"/>
        </w:rPr>
        <w:t xml:space="preserve"> . . . “</w:t>
      </w:r>
    </w:p>
    <w:p w:rsidR="00020B19" w:rsidRDefault="000F55C3" w:rsidP="000F55C3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As might be expected, there was a mix of parental approval (happily, </w:t>
      </w:r>
      <w:r w:rsidR="00FE501C">
        <w:rPr>
          <w:rFonts w:ascii="Palatino" w:hAnsi="Palatino"/>
          <w:sz w:val="24"/>
        </w:rPr>
        <w:t xml:space="preserve">in </w:t>
      </w:r>
      <w:r>
        <w:rPr>
          <w:rFonts w:ascii="Palatino" w:hAnsi="Palatino"/>
          <w:sz w:val="24"/>
        </w:rPr>
        <w:t>a majority</w:t>
      </w:r>
      <w:r w:rsidR="00FE501C">
        <w:rPr>
          <w:rFonts w:ascii="Palatino" w:hAnsi="Palatino"/>
          <w:sz w:val="24"/>
        </w:rPr>
        <w:t xml:space="preserve"> of cases</w:t>
      </w:r>
      <w:r w:rsidR="00A202E6">
        <w:rPr>
          <w:rFonts w:ascii="Palatino" w:hAnsi="Palatino"/>
          <w:sz w:val="24"/>
        </w:rPr>
        <w:t xml:space="preserve">) </w:t>
      </w:r>
      <w:r w:rsidR="00FE501C">
        <w:rPr>
          <w:rFonts w:ascii="Palatino" w:hAnsi="Palatino"/>
          <w:sz w:val="24"/>
        </w:rPr>
        <w:t>as well as</w:t>
      </w:r>
      <w:r>
        <w:rPr>
          <w:rFonts w:ascii="Palatino" w:hAnsi="Palatino"/>
          <w:sz w:val="24"/>
        </w:rPr>
        <w:t xml:space="preserve"> disapproval</w:t>
      </w:r>
      <w:r w:rsidR="00FE0224">
        <w:rPr>
          <w:rFonts w:ascii="Palatino" w:hAnsi="Palatino"/>
          <w:sz w:val="24"/>
        </w:rPr>
        <w:t xml:space="preserve"> </w:t>
      </w:r>
      <w:r>
        <w:rPr>
          <w:rFonts w:ascii="Palatino" w:hAnsi="Palatino"/>
          <w:sz w:val="24"/>
        </w:rPr>
        <w:t>of the students’ choice to follow a musical path.</w:t>
      </w:r>
      <w:r w:rsidR="00A202E6">
        <w:rPr>
          <w:rFonts w:ascii="Palatino" w:hAnsi="Palatino"/>
          <w:sz w:val="24"/>
        </w:rPr>
        <w:t xml:space="preserve">  As for financial support, while I was unable due to cultural sensitivities to ascertain the exact financial condition of individual </w:t>
      </w:r>
      <w:r w:rsidR="00A202E6">
        <w:rPr>
          <w:rFonts w:ascii="Palatino" w:hAnsi="Palatino"/>
          <w:sz w:val="24"/>
        </w:rPr>
        <w:lastRenderedPageBreak/>
        <w:t>students, it was clear the large majority came from families of very modest, or even more meager, means.</w:t>
      </w:r>
    </w:p>
    <w:p w:rsidR="000F55C3" w:rsidRDefault="00CB28A2" w:rsidP="000F55C3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Virtually</w:t>
      </w:r>
      <w:r w:rsidR="00020B19">
        <w:rPr>
          <w:rFonts w:ascii="Palatino" w:hAnsi="Palatino"/>
          <w:sz w:val="24"/>
        </w:rPr>
        <w:t xml:space="preserve"> all</w:t>
      </w:r>
      <w:r w:rsidR="00373D03">
        <w:rPr>
          <w:rFonts w:ascii="Palatino" w:hAnsi="Palatino"/>
          <w:sz w:val="24"/>
        </w:rPr>
        <w:t xml:space="preserve"> of the interviewees hope</w:t>
      </w:r>
      <w:r w:rsidR="00020B19">
        <w:rPr>
          <w:rFonts w:ascii="Palatino" w:hAnsi="Palatino"/>
          <w:sz w:val="24"/>
        </w:rPr>
        <w:t xml:space="preserve"> to continue their pursuit of music into the future beyond their tenure at the Sansthan</w:t>
      </w:r>
      <w:r w:rsidR="00FE0224">
        <w:rPr>
          <w:rFonts w:ascii="Palatino" w:hAnsi="Palatino"/>
          <w:sz w:val="24"/>
        </w:rPr>
        <w:t xml:space="preserve"> (usually four years in residence)</w:t>
      </w:r>
      <w:r w:rsidR="00020B19">
        <w:rPr>
          <w:rFonts w:ascii="Palatino" w:hAnsi="Palatino"/>
          <w:sz w:val="24"/>
        </w:rPr>
        <w:t xml:space="preserve">—some having already given commendable public performances; most hoping to adopt music as a </w:t>
      </w:r>
      <w:r w:rsidR="00FE501C">
        <w:rPr>
          <w:rFonts w:ascii="Palatino" w:hAnsi="Palatino"/>
          <w:sz w:val="24"/>
        </w:rPr>
        <w:t xml:space="preserve">paying </w:t>
      </w:r>
      <w:r w:rsidR="00020B19">
        <w:rPr>
          <w:rFonts w:ascii="Palatino" w:hAnsi="Palatino"/>
          <w:sz w:val="24"/>
        </w:rPr>
        <w:t>profession; and if that should prove not to be practical, at least to maintain music as the major creative and spiritual focus of their lives.</w:t>
      </w:r>
    </w:p>
    <w:p w:rsidR="000F55C3" w:rsidRDefault="000F55C3" w:rsidP="000F55C3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There </w:t>
      </w:r>
      <w:r w:rsidR="00373D03">
        <w:rPr>
          <w:rFonts w:ascii="Palatino" w:hAnsi="Palatino"/>
          <w:sz w:val="24"/>
        </w:rPr>
        <w:t>is</w:t>
      </w:r>
      <w:r>
        <w:rPr>
          <w:rFonts w:ascii="Palatino" w:hAnsi="Palatino"/>
          <w:sz w:val="24"/>
        </w:rPr>
        <w:t xml:space="preserve"> a wide diversity in formal educational backgrounds among the students, some having only a secondary education at most, and others having graduate and post-graduate degrees in a wide range of fields—surprisingly, only a few in music.</w:t>
      </w:r>
      <w:r w:rsidR="00266BCE">
        <w:rPr>
          <w:rFonts w:ascii="Palatino" w:hAnsi="Palatino"/>
          <w:sz w:val="24"/>
        </w:rPr>
        <w:t xml:space="preserve">  In fact, a few had given up well-placed</w:t>
      </w:r>
      <w:r w:rsidR="00FE501C">
        <w:rPr>
          <w:rFonts w:ascii="Palatino" w:hAnsi="Palatino"/>
          <w:sz w:val="24"/>
        </w:rPr>
        <w:t xml:space="preserve"> and well-paying</w:t>
      </w:r>
      <w:r w:rsidR="00266BCE">
        <w:rPr>
          <w:rFonts w:ascii="Palatino" w:hAnsi="Palatino"/>
          <w:sz w:val="24"/>
        </w:rPr>
        <w:t xml:space="preserve"> employment to pursue music despite the obvious financial consequences and challenges of </w:t>
      </w:r>
      <w:r w:rsidR="00CB28A2">
        <w:rPr>
          <w:rFonts w:ascii="Palatino" w:hAnsi="Palatino"/>
          <w:sz w:val="24"/>
        </w:rPr>
        <w:t>trying to survive</w:t>
      </w:r>
      <w:r w:rsidR="00266BCE">
        <w:rPr>
          <w:rFonts w:ascii="Palatino" w:hAnsi="Palatino"/>
          <w:sz w:val="24"/>
        </w:rPr>
        <w:t xml:space="preserve"> as musicians.</w:t>
      </w:r>
    </w:p>
    <w:p w:rsidR="004E1A79" w:rsidRDefault="004E1A79" w:rsidP="007D024E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It was clear from the range of students interviewed that the </w:t>
      </w:r>
      <w:proofErr w:type="spellStart"/>
      <w:r>
        <w:rPr>
          <w:rFonts w:ascii="Palatino" w:hAnsi="Palatino"/>
          <w:sz w:val="24"/>
        </w:rPr>
        <w:t>Gundecha</w:t>
      </w:r>
      <w:proofErr w:type="spellEnd"/>
      <w:r>
        <w:rPr>
          <w:rFonts w:ascii="Palatino" w:hAnsi="Palatino"/>
          <w:sz w:val="24"/>
        </w:rPr>
        <w:t xml:space="preserve"> Brothers are also to be credited </w:t>
      </w:r>
      <w:r w:rsidR="00FE501C">
        <w:rPr>
          <w:rFonts w:ascii="Palatino" w:hAnsi="Palatino"/>
          <w:sz w:val="24"/>
        </w:rPr>
        <w:t>for</w:t>
      </w:r>
      <w:r>
        <w:rPr>
          <w:rFonts w:ascii="Palatino" w:hAnsi="Palatino"/>
          <w:sz w:val="24"/>
        </w:rPr>
        <w:t xml:space="preserve"> their liberalism in teaching a </w:t>
      </w:r>
      <w:r w:rsidR="000F55C3">
        <w:rPr>
          <w:rFonts w:ascii="Palatino" w:hAnsi="Palatino"/>
          <w:sz w:val="24"/>
        </w:rPr>
        <w:t>number</w:t>
      </w:r>
      <w:r>
        <w:rPr>
          <w:rFonts w:ascii="Palatino" w:hAnsi="Palatino"/>
          <w:sz w:val="24"/>
        </w:rPr>
        <w:t xml:space="preserve"> of women</w:t>
      </w:r>
      <w:r w:rsidR="000F55C3">
        <w:rPr>
          <w:rFonts w:ascii="Palatino" w:hAnsi="Palatino"/>
          <w:sz w:val="24"/>
        </w:rPr>
        <w:t>—women having</w:t>
      </w:r>
      <w:r>
        <w:rPr>
          <w:rFonts w:ascii="Palatino" w:hAnsi="Palatino"/>
          <w:sz w:val="24"/>
        </w:rPr>
        <w:t xml:space="preserve"> traditionally been excluded from Dhrupad performance, both vocal and instrumental.  I was particularly impressed with the young women I interviewed who are learning to </w:t>
      </w:r>
      <w:r w:rsidR="00CB28A2">
        <w:rPr>
          <w:rFonts w:ascii="Palatino" w:hAnsi="Palatino"/>
          <w:sz w:val="24"/>
        </w:rPr>
        <w:t>play</w:t>
      </w:r>
      <w:r>
        <w:rPr>
          <w:rFonts w:ascii="Palatino" w:hAnsi="Palatino"/>
          <w:sz w:val="24"/>
        </w:rPr>
        <w:t xml:space="preserve"> the </w:t>
      </w:r>
      <w:proofErr w:type="spellStart"/>
      <w:r>
        <w:rPr>
          <w:rFonts w:ascii="Palatino" w:hAnsi="Palatino"/>
          <w:sz w:val="24"/>
        </w:rPr>
        <w:t>pakhawaj</w:t>
      </w:r>
      <w:proofErr w:type="spellEnd"/>
      <w:r>
        <w:rPr>
          <w:rFonts w:ascii="Palatino" w:hAnsi="Palatino"/>
          <w:sz w:val="24"/>
        </w:rPr>
        <w:t xml:space="preserve">—a pursuit not to be undertaken lightly given the </w:t>
      </w:r>
      <w:r w:rsidR="00FC1602">
        <w:rPr>
          <w:rFonts w:ascii="Palatino" w:hAnsi="Palatino"/>
          <w:sz w:val="24"/>
        </w:rPr>
        <w:t xml:space="preserve">vigorous </w:t>
      </w:r>
      <w:r>
        <w:rPr>
          <w:rFonts w:ascii="Palatino" w:hAnsi="Palatino"/>
          <w:sz w:val="24"/>
        </w:rPr>
        <w:t>physical demands of</w:t>
      </w:r>
      <w:r w:rsidR="00CB28A2">
        <w:rPr>
          <w:rFonts w:ascii="Palatino" w:hAnsi="Palatino"/>
          <w:sz w:val="24"/>
        </w:rPr>
        <w:t xml:space="preserve"> performing on</w:t>
      </w:r>
      <w:r>
        <w:rPr>
          <w:rFonts w:ascii="Palatino" w:hAnsi="Palatino"/>
          <w:sz w:val="24"/>
        </w:rPr>
        <w:t xml:space="preserve"> </w:t>
      </w:r>
      <w:r w:rsidR="00FE501C">
        <w:rPr>
          <w:rFonts w:ascii="Palatino" w:hAnsi="Palatino"/>
          <w:sz w:val="24"/>
        </w:rPr>
        <w:t>that august</w:t>
      </w:r>
      <w:r>
        <w:rPr>
          <w:rFonts w:ascii="Palatino" w:hAnsi="Palatino"/>
          <w:sz w:val="24"/>
        </w:rPr>
        <w:t xml:space="preserve"> instrument.  </w:t>
      </w:r>
    </w:p>
    <w:p w:rsidR="000F55C3" w:rsidRDefault="004E1A79" w:rsidP="00887736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 w:rsidRPr="00887736">
        <w:rPr>
          <w:rFonts w:ascii="Palatino" w:hAnsi="Palatino"/>
          <w:sz w:val="24"/>
        </w:rPr>
        <w:t xml:space="preserve">As further </w:t>
      </w:r>
      <w:r w:rsidR="00CB28A2">
        <w:rPr>
          <w:rFonts w:ascii="Palatino" w:hAnsi="Palatino"/>
          <w:sz w:val="24"/>
        </w:rPr>
        <w:t>proof</w:t>
      </w:r>
      <w:r w:rsidRPr="00887736">
        <w:rPr>
          <w:rFonts w:ascii="Palatino" w:hAnsi="Palatino"/>
          <w:sz w:val="24"/>
        </w:rPr>
        <w:t xml:space="preserve"> of the Brothers’ progressive social philosophy, interviewees among the women also included two differentially abled students—one partially blind, and another clearly facing s</w:t>
      </w:r>
      <w:r w:rsidR="00887736">
        <w:rPr>
          <w:rFonts w:ascii="Palatino" w:hAnsi="Palatino"/>
          <w:sz w:val="24"/>
        </w:rPr>
        <w:t>ignificant em</w:t>
      </w:r>
      <w:r w:rsidR="00FE0224">
        <w:rPr>
          <w:rFonts w:ascii="Palatino" w:hAnsi="Palatino"/>
          <w:sz w:val="24"/>
        </w:rPr>
        <w:t>otion</w:t>
      </w:r>
      <w:r w:rsidR="00FC1602">
        <w:rPr>
          <w:rFonts w:ascii="Palatino" w:hAnsi="Palatino"/>
          <w:sz w:val="24"/>
        </w:rPr>
        <w:t xml:space="preserve">al challenges. </w:t>
      </w:r>
      <w:r w:rsidR="00FE0224">
        <w:rPr>
          <w:rFonts w:ascii="Palatino" w:hAnsi="Palatino"/>
          <w:sz w:val="24"/>
        </w:rPr>
        <w:t xml:space="preserve"> </w:t>
      </w:r>
      <w:r w:rsidR="00FC1602">
        <w:rPr>
          <w:rFonts w:ascii="Palatino" w:hAnsi="Palatino"/>
          <w:sz w:val="24"/>
        </w:rPr>
        <w:t>T</w:t>
      </w:r>
      <w:r w:rsidR="00FE0224">
        <w:rPr>
          <w:rFonts w:ascii="Palatino" w:hAnsi="Palatino"/>
          <w:sz w:val="24"/>
        </w:rPr>
        <w:t>he latter</w:t>
      </w:r>
      <w:r w:rsidR="00887736">
        <w:rPr>
          <w:rFonts w:ascii="Palatino" w:hAnsi="Palatino"/>
          <w:sz w:val="24"/>
        </w:rPr>
        <w:t xml:space="preserve"> </w:t>
      </w:r>
      <w:r w:rsidR="000F55C3">
        <w:rPr>
          <w:rFonts w:ascii="Palatino" w:hAnsi="Palatino"/>
          <w:sz w:val="24"/>
        </w:rPr>
        <w:t>young woman’s good-natured reception</w:t>
      </w:r>
      <w:r w:rsidR="00887736">
        <w:rPr>
          <w:rFonts w:ascii="Palatino" w:hAnsi="Palatino"/>
          <w:sz w:val="24"/>
        </w:rPr>
        <w:t xml:space="preserve"> by her fellow students </w:t>
      </w:r>
      <w:r w:rsidR="00FC1602">
        <w:rPr>
          <w:rFonts w:ascii="Palatino" w:hAnsi="Palatino"/>
          <w:sz w:val="24"/>
        </w:rPr>
        <w:t>is</w:t>
      </w:r>
      <w:r w:rsidR="00887736">
        <w:rPr>
          <w:rFonts w:ascii="Palatino" w:hAnsi="Palatino"/>
          <w:sz w:val="24"/>
        </w:rPr>
        <w:t xml:space="preserve"> </w:t>
      </w:r>
      <w:r w:rsidR="00CB28A2">
        <w:rPr>
          <w:rFonts w:ascii="Palatino" w:hAnsi="Palatino"/>
          <w:sz w:val="24"/>
        </w:rPr>
        <w:t xml:space="preserve">yet </w:t>
      </w:r>
      <w:r w:rsidR="00FE501C">
        <w:rPr>
          <w:rFonts w:ascii="Palatino" w:hAnsi="Palatino"/>
          <w:sz w:val="24"/>
        </w:rPr>
        <w:t>additional</w:t>
      </w:r>
      <w:r w:rsidR="00887736">
        <w:rPr>
          <w:rFonts w:ascii="Palatino" w:hAnsi="Palatino"/>
          <w:sz w:val="24"/>
        </w:rPr>
        <w:t xml:space="preserve"> </w:t>
      </w:r>
      <w:r w:rsidR="00CB28A2">
        <w:rPr>
          <w:rFonts w:ascii="Palatino" w:hAnsi="Palatino"/>
          <w:sz w:val="24"/>
        </w:rPr>
        <w:t>evidence</w:t>
      </w:r>
      <w:r w:rsidR="00887736">
        <w:rPr>
          <w:rFonts w:ascii="Palatino" w:hAnsi="Palatino"/>
          <w:sz w:val="24"/>
        </w:rPr>
        <w:t xml:space="preserve"> of the </w:t>
      </w:r>
      <w:r w:rsidR="00FC1602">
        <w:rPr>
          <w:rFonts w:ascii="Palatino" w:hAnsi="Palatino"/>
          <w:sz w:val="24"/>
        </w:rPr>
        <w:t xml:space="preserve">remarkable </w:t>
      </w:r>
      <w:r w:rsidR="00887736">
        <w:rPr>
          <w:rFonts w:ascii="Palatino" w:hAnsi="Palatino"/>
          <w:sz w:val="24"/>
        </w:rPr>
        <w:t xml:space="preserve">atmosphere of </w:t>
      </w:r>
      <w:r w:rsidR="000F55C3">
        <w:rPr>
          <w:rFonts w:ascii="Palatino" w:hAnsi="Palatino"/>
          <w:sz w:val="24"/>
        </w:rPr>
        <w:t>acceptance</w:t>
      </w:r>
      <w:r w:rsidR="00887736">
        <w:rPr>
          <w:rFonts w:ascii="Palatino" w:hAnsi="Palatino"/>
          <w:sz w:val="24"/>
        </w:rPr>
        <w:t xml:space="preserve"> cultivated throughout the Sansthan</w:t>
      </w:r>
      <w:r w:rsidR="000F55C3">
        <w:rPr>
          <w:rFonts w:ascii="Palatino" w:hAnsi="Palatino"/>
          <w:sz w:val="24"/>
        </w:rPr>
        <w:t xml:space="preserve"> by the Brothers</w:t>
      </w:r>
      <w:r w:rsidR="00887736">
        <w:rPr>
          <w:rFonts w:ascii="Palatino" w:hAnsi="Palatino"/>
          <w:sz w:val="24"/>
        </w:rPr>
        <w:t>.</w:t>
      </w:r>
    </w:p>
    <w:p w:rsidR="00CF3563" w:rsidRDefault="001C07F7" w:rsidP="00887736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In addition to </w:t>
      </w:r>
      <w:r w:rsidR="00FE501C">
        <w:rPr>
          <w:rFonts w:ascii="Palatino" w:hAnsi="Palatino"/>
          <w:sz w:val="24"/>
        </w:rPr>
        <w:t>studying</w:t>
      </w:r>
      <w:r>
        <w:rPr>
          <w:rFonts w:ascii="Palatino" w:hAnsi="Palatino"/>
          <w:sz w:val="24"/>
        </w:rPr>
        <w:t xml:space="preserve"> Dhrupad vocal music</w:t>
      </w:r>
      <w:r w:rsidR="00CB28A2">
        <w:rPr>
          <w:rFonts w:ascii="Palatino" w:hAnsi="Palatino"/>
          <w:sz w:val="24"/>
        </w:rPr>
        <w:t>,</w:t>
      </w:r>
      <w:r>
        <w:rPr>
          <w:rFonts w:ascii="Palatino" w:hAnsi="Palatino"/>
          <w:sz w:val="24"/>
        </w:rPr>
        <w:t xml:space="preserve"> and percussion on the </w:t>
      </w:r>
      <w:proofErr w:type="spellStart"/>
      <w:r>
        <w:rPr>
          <w:rFonts w:ascii="Palatino" w:hAnsi="Palatino"/>
          <w:sz w:val="24"/>
        </w:rPr>
        <w:t>pakhawaj</w:t>
      </w:r>
      <w:proofErr w:type="spellEnd"/>
      <w:r>
        <w:rPr>
          <w:rFonts w:ascii="Palatino" w:hAnsi="Palatino"/>
          <w:sz w:val="24"/>
        </w:rPr>
        <w:t xml:space="preserve">, a number of the interviewees </w:t>
      </w:r>
      <w:r w:rsidR="00373D03">
        <w:rPr>
          <w:rFonts w:ascii="Palatino" w:hAnsi="Palatino"/>
          <w:sz w:val="24"/>
        </w:rPr>
        <w:t>are</w:t>
      </w:r>
      <w:r>
        <w:rPr>
          <w:rFonts w:ascii="Palatino" w:hAnsi="Palatino"/>
          <w:sz w:val="24"/>
        </w:rPr>
        <w:t xml:space="preserve"> learning such instruments as the </w:t>
      </w:r>
      <w:proofErr w:type="spellStart"/>
      <w:r w:rsidRPr="00266BCE">
        <w:rPr>
          <w:rFonts w:ascii="Palatino" w:hAnsi="Palatino"/>
          <w:i/>
          <w:sz w:val="24"/>
        </w:rPr>
        <w:t>rudra</w:t>
      </w:r>
      <w:proofErr w:type="spellEnd"/>
      <w:r w:rsidRPr="00266BCE">
        <w:rPr>
          <w:rFonts w:ascii="Palatino" w:hAnsi="Palatino"/>
          <w:i/>
          <w:sz w:val="24"/>
        </w:rPr>
        <w:t xml:space="preserve"> </w:t>
      </w:r>
      <w:proofErr w:type="spellStart"/>
      <w:r w:rsidRPr="00266BCE">
        <w:rPr>
          <w:rFonts w:ascii="Palatino" w:hAnsi="Palatino"/>
          <w:i/>
          <w:sz w:val="24"/>
        </w:rPr>
        <w:t>vina</w:t>
      </w:r>
      <w:proofErr w:type="spellEnd"/>
      <w:r>
        <w:rPr>
          <w:rFonts w:ascii="Palatino" w:hAnsi="Palatino"/>
          <w:sz w:val="24"/>
        </w:rPr>
        <w:t xml:space="preserve">, the </w:t>
      </w:r>
      <w:r w:rsidRPr="00266BCE">
        <w:rPr>
          <w:rFonts w:ascii="Palatino" w:hAnsi="Palatino"/>
          <w:i/>
          <w:sz w:val="24"/>
        </w:rPr>
        <w:t>surbahar</w:t>
      </w:r>
      <w:r>
        <w:rPr>
          <w:rFonts w:ascii="Palatino" w:hAnsi="Palatino"/>
          <w:sz w:val="24"/>
        </w:rPr>
        <w:t xml:space="preserve">, the </w:t>
      </w:r>
      <w:r w:rsidRPr="00266BCE">
        <w:rPr>
          <w:rFonts w:ascii="Palatino" w:hAnsi="Palatino"/>
          <w:i/>
          <w:sz w:val="24"/>
        </w:rPr>
        <w:t>bansuri</w:t>
      </w:r>
      <w:r>
        <w:rPr>
          <w:rFonts w:ascii="Palatino" w:hAnsi="Palatino"/>
          <w:sz w:val="24"/>
        </w:rPr>
        <w:t xml:space="preserve"> (bamboo flute), and the Indian violin—all in Dhrupad style</w:t>
      </w:r>
      <w:r w:rsidR="00266BCE">
        <w:rPr>
          <w:rFonts w:ascii="Palatino" w:hAnsi="Palatino"/>
          <w:sz w:val="24"/>
        </w:rPr>
        <w:t xml:space="preserve">.  </w:t>
      </w:r>
      <w:r>
        <w:rPr>
          <w:rFonts w:ascii="Palatino" w:hAnsi="Palatino"/>
          <w:sz w:val="24"/>
        </w:rPr>
        <w:t xml:space="preserve">This </w:t>
      </w:r>
      <w:r w:rsidR="00FC1602">
        <w:rPr>
          <w:rFonts w:ascii="Palatino" w:hAnsi="Palatino"/>
          <w:sz w:val="24"/>
        </w:rPr>
        <w:t>encouragement to learn</w:t>
      </w:r>
      <w:r>
        <w:rPr>
          <w:rFonts w:ascii="Palatino" w:hAnsi="Palatino"/>
          <w:sz w:val="24"/>
        </w:rPr>
        <w:t xml:space="preserve"> instruments</w:t>
      </w:r>
      <w:r w:rsidR="00266BCE">
        <w:rPr>
          <w:rFonts w:ascii="Palatino" w:hAnsi="Palatino"/>
          <w:sz w:val="24"/>
        </w:rPr>
        <w:t xml:space="preserve"> (particularly the latter three)</w:t>
      </w:r>
      <w:r>
        <w:rPr>
          <w:rFonts w:ascii="Palatino" w:hAnsi="Palatino"/>
          <w:sz w:val="24"/>
        </w:rPr>
        <w:t xml:space="preserve"> not traditionally associated with </w:t>
      </w:r>
      <w:r w:rsidR="00FE501C">
        <w:rPr>
          <w:rFonts w:ascii="Palatino" w:hAnsi="Palatino"/>
          <w:sz w:val="24"/>
        </w:rPr>
        <w:t xml:space="preserve">the </w:t>
      </w:r>
      <w:r>
        <w:rPr>
          <w:rFonts w:ascii="Palatino" w:hAnsi="Palatino"/>
          <w:sz w:val="24"/>
        </w:rPr>
        <w:t>Dhrupad</w:t>
      </w:r>
      <w:r w:rsidR="00FE501C">
        <w:rPr>
          <w:rFonts w:ascii="Palatino" w:hAnsi="Palatino"/>
          <w:sz w:val="24"/>
        </w:rPr>
        <w:t xml:space="preserve"> idiom</w:t>
      </w:r>
      <w:r>
        <w:rPr>
          <w:rFonts w:ascii="Palatino" w:hAnsi="Palatino"/>
          <w:sz w:val="24"/>
        </w:rPr>
        <w:t xml:space="preserve"> further demonstrates the depth and breadth of the </w:t>
      </w:r>
      <w:proofErr w:type="spellStart"/>
      <w:r>
        <w:rPr>
          <w:rFonts w:ascii="Palatino" w:hAnsi="Palatino"/>
          <w:sz w:val="24"/>
        </w:rPr>
        <w:t>Gundecha’s</w:t>
      </w:r>
      <w:proofErr w:type="spellEnd"/>
      <w:r w:rsidR="00CB28A2">
        <w:rPr>
          <w:rFonts w:ascii="Palatino" w:hAnsi="Palatino"/>
          <w:sz w:val="24"/>
        </w:rPr>
        <w:t xml:space="preserve"> strong</w:t>
      </w:r>
      <w:r>
        <w:rPr>
          <w:rFonts w:ascii="Palatino" w:hAnsi="Palatino"/>
          <w:sz w:val="24"/>
        </w:rPr>
        <w:t xml:space="preserve"> commitment to propagating the traditions of Dhrupad </w:t>
      </w:r>
      <w:r w:rsidR="00266BCE">
        <w:rPr>
          <w:rFonts w:ascii="Palatino" w:hAnsi="Palatino"/>
          <w:sz w:val="24"/>
        </w:rPr>
        <w:t>beyond conventional boundaries.</w:t>
      </w:r>
    </w:p>
    <w:p w:rsidR="00CF3563" w:rsidRPr="00CF3563" w:rsidRDefault="00CF3563" w:rsidP="00CF3563">
      <w:pPr>
        <w:pStyle w:val="ListParagraph"/>
        <w:numPr>
          <w:ilvl w:val="0"/>
          <w:numId w:val="1"/>
        </w:numPr>
        <w:rPr>
          <w:rFonts w:ascii="Palatino" w:hAnsi="Palatino"/>
          <w:b/>
          <w:sz w:val="24"/>
          <w:u w:val="single"/>
        </w:rPr>
      </w:pPr>
      <w:r w:rsidRPr="00CF3563">
        <w:rPr>
          <w:rFonts w:ascii="Palatino" w:hAnsi="Palatino"/>
          <w:sz w:val="24"/>
        </w:rPr>
        <w:lastRenderedPageBreak/>
        <w:t>One constructive suggestion made by an interviewee was</w:t>
      </w:r>
      <w:r>
        <w:rPr>
          <w:rFonts w:ascii="Palatino" w:hAnsi="Palatino"/>
          <w:sz w:val="24"/>
        </w:rPr>
        <w:t xml:space="preserve"> that advanced students, with suitable preparation, might be asked to teach some classes (particularly at the beginning level, and to foreign students</w:t>
      </w:r>
      <w:r w:rsidR="00FC1602">
        <w:rPr>
          <w:rFonts w:ascii="Palatino" w:hAnsi="Palatino"/>
          <w:sz w:val="24"/>
        </w:rPr>
        <w:t xml:space="preserve"> on brief visits</w:t>
      </w:r>
      <w:r>
        <w:rPr>
          <w:rFonts w:ascii="Palatino" w:hAnsi="Palatino"/>
          <w:sz w:val="24"/>
        </w:rPr>
        <w:t xml:space="preserve">) </w:t>
      </w:r>
      <w:r w:rsidRPr="00CF3563">
        <w:rPr>
          <w:rFonts w:ascii="Palatino" w:hAnsi="Palatino"/>
          <w:sz w:val="24"/>
        </w:rPr>
        <w:t>to lessen the teaching burden on the Brothers themselves, and to fill in when the Brothers are away</w:t>
      </w:r>
      <w:r>
        <w:rPr>
          <w:rFonts w:ascii="Palatino" w:hAnsi="Palatino"/>
          <w:sz w:val="24"/>
        </w:rPr>
        <w:t>, both as teachers and in supervisory roles.</w:t>
      </w:r>
    </w:p>
    <w:p w:rsidR="00CF3563" w:rsidRDefault="00CF3563" w:rsidP="00CF3563">
      <w:pPr>
        <w:rPr>
          <w:rFonts w:ascii="Palatino" w:hAnsi="Palatino"/>
          <w:b/>
          <w:sz w:val="24"/>
          <w:u w:val="single"/>
        </w:rPr>
      </w:pPr>
      <w:r>
        <w:rPr>
          <w:rFonts w:ascii="Palatino" w:hAnsi="Palatino"/>
          <w:b/>
          <w:sz w:val="24"/>
          <w:u w:val="single"/>
        </w:rPr>
        <w:t>Summary</w:t>
      </w:r>
    </w:p>
    <w:p w:rsidR="00CF3563" w:rsidRPr="00CF3563" w:rsidRDefault="00CF3563" w:rsidP="00CF3563">
      <w:pPr>
        <w:rPr>
          <w:rFonts w:ascii="Palatino" w:hAnsi="Palatino"/>
          <w:sz w:val="24"/>
        </w:rPr>
      </w:pPr>
      <w:r w:rsidRPr="00CF3563">
        <w:rPr>
          <w:rFonts w:ascii="Palatino" w:hAnsi="Palatino"/>
          <w:sz w:val="24"/>
        </w:rPr>
        <w:t xml:space="preserve">The </w:t>
      </w:r>
      <w:proofErr w:type="spellStart"/>
      <w:r w:rsidRPr="00CF3563">
        <w:rPr>
          <w:rFonts w:ascii="Palatino" w:hAnsi="Palatino"/>
          <w:sz w:val="24"/>
        </w:rPr>
        <w:t>Gundecha</w:t>
      </w:r>
      <w:proofErr w:type="spellEnd"/>
      <w:r w:rsidRPr="00CF3563">
        <w:rPr>
          <w:rFonts w:ascii="Palatino" w:hAnsi="Palatino"/>
          <w:sz w:val="24"/>
        </w:rPr>
        <w:t xml:space="preserve"> Brothers’ educational techniques and strategies, developed over more than two decades of careful thought and experimentation, are designed for the most effective teaching possible of a wide range of students, combining the best of intensive individual instruction with the observational benefits of group sessions, as noted</w:t>
      </w:r>
      <w:r w:rsidR="00FC1602">
        <w:rPr>
          <w:rFonts w:ascii="Palatino" w:hAnsi="Palatino"/>
          <w:sz w:val="24"/>
        </w:rPr>
        <w:t xml:space="preserve"> above</w:t>
      </w:r>
      <w:r w:rsidRPr="00CF3563">
        <w:rPr>
          <w:rFonts w:ascii="Palatino" w:hAnsi="Palatino"/>
          <w:sz w:val="24"/>
        </w:rPr>
        <w:t>, all in a traditional residential setting—</w:t>
      </w:r>
      <w:r w:rsidR="00CB28A2">
        <w:rPr>
          <w:rFonts w:ascii="Palatino" w:hAnsi="Palatino"/>
          <w:sz w:val="24"/>
        </w:rPr>
        <w:t xml:space="preserve">the </w:t>
      </w:r>
      <w:proofErr w:type="spellStart"/>
      <w:r w:rsidR="003933BB">
        <w:rPr>
          <w:rFonts w:ascii="Palatino" w:hAnsi="Palatino"/>
          <w:i/>
          <w:sz w:val="24"/>
        </w:rPr>
        <w:t>G</w:t>
      </w:r>
      <w:r w:rsidR="00CB28A2" w:rsidRPr="00CB28A2">
        <w:rPr>
          <w:rFonts w:ascii="Palatino" w:hAnsi="Palatino"/>
          <w:i/>
          <w:sz w:val="24"/>
        </w:rPr>
        <w:t>urukul</w:t>
      </w:r>
      <w:proofErr w:type="spellEnd"/>
      <w:r w:rsidR="00CB28A2">
        <w:rPr>
          <w:rFonts w:ascii="Palatino" w:hAnsi="Palatino"/>
          <w:sz w:val="24"/>
        </w:rPr>
        <w:t xml:space="preserve">—which is a </w:t>
      </w:r>
      <w:r w:rsidRPr="00CF3563">
        <w:rPr>
          <w:rFonts w:ascii="Palatino" w:hAnsi="Palatino"/>
          <w:sz w:val="24"/>
        </w:rPr>
        <w:t>distinct rarity in</w:t>
      </w:r>
      <w:r w:rsidR="00373D03">
        <w:rPr>
          <w:rFonts w:ascii="Palatino" w:hAnsi="Palatino"/>
          <w:sz w:val="24"/>
        </w:rPr>
        <w:t xml:space="preserve"> the</w:t>
      </w:r>
      <w:r w:rsidRPr="00CF3563">
        <w:rPr>
          <w:rFonts w:ascii="Palatino" w:hAnsi="Palatino"/>
          <w:sz w:val="24"/>
        </w:rPr>
        <w:t xml:space="preserve"> Indian music </w:t>
      </w:r>
      <w:r w:rsidR="00373D03">
        <w:rPr>
          <w:rFonts w:ascii="Palatino" w:hAnsi="Palatino"/>
          <w:sz w:val="24"/>
        </w:rPr>
        <w:t xml:space="preserve">world </w:t>
      </w:r>
      <w:r w:rsidRPr="00CF3563">
        <w:rPr>
          <w:rFonts w:ascii="Palatino" w:hAnsi="Palatino"/>
          <w:sz w:val="24"/>
        </w:rPr>
        <w:t xml:space="preserve">today.  </w:t>
      </w:r>
      <w:r w:rsidRPr="00CF3563">
        <w:rPr>
          <w:rFonts w:ascii="Palatino" w:hAnsi="Palatino"/>
          <w:b/>
          <w:sz w:val="24"/>
          <w:u w:val="single"/>
        </w:rPr>
        <w:t>It is no exaggeration to say the Brothers are</w:t>
      </w:r>
      <w:r w:rsidR="00373D03">
        <w:rPr>
          <w:rFonts w:ascii="Palatino" w:hAnsi="Palatino"/>
          <w:b/>
          <w:sz w:val="24"/>
          <w:u w:val="single"/>
        </w:rPr>
        <w:t xml:space="preserve"> currently</w:t>
      </w:r>
      <w:r w:rsidRPr="00CF3563">
        <w:rPr>
          <w:rFonts w:ascii="Palatino" w:hAnsi="Palatino"/>
          <w:b/>
          <w:sz w:val="24"/>
          <w:u w:val="single"/>
        </w:rPr>
        <w:t xml:space="preserve"> the most effective and accomplished teachers of Dhrupad in the world</w:t>
      </w:r>
      <w:r w:rsidRPr="00CF3563">
        <w:rPr>
          <w:rFonts w:ascii="Palatino" w:hAnsi="Palatino"/>
          <w:sz w:val="24"/>
        </w:rPr>
        <w:t>, with an impressive array of students from all over India, as well as from more than two dozen foreign countries, including the U.S.  A number of their students have advanced to the fully professional level, performing both throughout India</w:t>
      </w:r>
      <w:r w:rsidR="00FC1602">
        <w:rPr>
          <w:rFonts w:ascii="Palatino" w:hAnsi="Palatino"/>
          <w:sz w:val="24"/>
        </w:rPr>
        <w:t xml:space="preserve"> in major festivals</w:t>
      </w:r>
      <w:r w:rsidRPr="00CF3563">
        <w:rPr>
          <w:rFonts w:ascii="Palatino" w:hAnsi="Palatino"/>
          <w:sz w:val="24"/>
        </w:rPr>
        <w:t>, and internationally, as evidenced by three</w:t>
      </w:r>
      <w:r w:rsidR="00373D03">
        <w:rPr>
          <w:rFonts w:ascii="Palatino" w:hAnsi="Palatino"/>
          <w:sz w:val="24"/>
        </w:rPr>
        <w:t xml:space="preserve"> </w:t>
      </w:r>
      <w:r w:rsidRPr="00CF3563">
        <w:rPr>
          <w:rFonts w:ascii="Palatino" w:hAnsi="Palatino"/>
          <w:sz w:val="24"/>
        </w:rPr>
        <w:t>U.S. tours by their alumnae</w:t>
      </w:r>
      <w:r w:rsidR="00373D03">
        <w:rPr>
          <w:rFonts w:ascii="Palatino" w:hAnsi="Palatino"/>
          <w:sz w:val="24"/>
        </w:rPr>
        <w:t xml:space="preserve"> over the past three years</w:t>
      </w:r>
      <w:r w:rsidRPr="00CF3563">
        <w:rPr>
          <w:rFonts w:ascii="Palatino" w:hAnsi="Palatino"/>
          <w:sz w:val="24"/>
        </w:rPr>
        <w:t>.</w:t>
      </w:r>
    </w:p>
    <w:p w:rsidR="00CF3563" w:rsidRPr="00CF3563" w:rsidRDefault="00F807AB" w:rsidP="00CF3563">
      <w:pPr>
        <w:jc w:val="both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—Dr.</w:t>
      </w:r>
      <w:r w:rsidR="00CF3563" w:rsidRPr="00CF3563">
        <w:rPr>
          <w:rFonts w:ascii="Palatino" w:hAnsi="Palatino"/>
          <w:sz w:val="24"/>
        </w:rPr>
        <w:t xml:space="preserve"> Brian Q. Silver</w:t>
      </w:r>
    </w:p>
    <w:p w:rsidR="00F807AB" w:rsidRDefault="000A27DA" w:rsidP="00F807AB">
      <w:pPr>
        <w:pStyle w:val="NoSpacing"/>
        <w:jc w:val="center"/>
        <w:rPr>
          <w:noProof/>
        </w:rPr>
      </w:pPr>
      <w:r w:rsidRPr="009442E8">
        <w:rPr>
          <w:b/>
          <w:noProof/>
          <w:u w:val="single"/>
        </w:rPr>
        <w:t>Residential hall</w:t>
      </w:r>
      <w:r w:rsidR="009442E8" w:rsidRPr="009442E8">
        <w:rPr>
          <w:b/>
          <w:noProof/>
          <w:u w:val="single"/>
        </w:rPr>
        <w:t>:</w:t>
      </w:r>
      <w:r w:rsidR="00F807AB">
        <w:rPr>
          <w:noProof/>
        </w:rPr>
        <w:t xml:space="preserve"> </w:t>
      </w:r>
    </w:p>
    <w:p w:rsidR="00F807AB" w:rsidRDefault="00F807AB" w:rsidP="00F807AB">
      <w:pPr>
        <w:pStyle w:val="NoSpacing"/>
        <w:rPr>
          <w:noProof/>
        </w:rPr>
      </w:pPr>
    </w:p>
    <w:p w:rsidR="000A27DA" w:rsidRDefault="000A27DA" w:rsidP="00F807AB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43600" cy="22910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rukul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602" w:rsidRDefault="00FC1602" w:rsidP="00CF3563">
      <w:pPr>
        <w:pStyle w:val="NoSpacing"/>
        <w:jc w:val="center"/>
        <w:rPr>
          <w:b/>
          <w:u w:val="single"/>
        </w:rPr>
      </w:pPr>
    </w:p>
    <w:p w:rsidR="00507174" w:rsidRDefault="00507174" w:rsidP="00F807AB">
      <w:pPr>
        <w:pStyle w:val="NoSpacing"/>
        <w:jc w:val="center"/>
        <w:rPr>
          <w:b/>
          <w:u w:val="single"/>
        </w:rPr>
      </w:pPr>
    </w:p>
    <w:p w:rsidR="00507174" w:rsidRDefault="00507174" w:rsidP="00F807AB">
      <w:pPr>
        <w:pStyle w:val="NoSpacing"/>
        <w:jc w:val="center"/>
        <w:rPr>
          <w:b/>
          <w:u w:val="single"/>
        </w:rPr>
      </w:pPr>
    </w:p>
    <w:p w:rsidR="00507174" w:rsidRDefault="00507174" w:rsidP="00F807AB">
      <w:pPr>
        <w:pStyle w:val="NoSpacing"/>
        <w:jc w:val="center"/>
        <w:rPr>
          <w:b/>
          <w:u w:val="single"/>
        </w:rPr>
      </w:pPr>
    </w:p>
    <w:p w:rsidR="00507174" w:rsidRDefault="00507174" w:rsidP="00F807AB">
      <w:pPr>
        <w:pStyle w:val="NoSpacing"/>
        <w:jc w:val="center"/>
        <w:rPr>
          <w:b/>
          <w:u w:val="single"/>
        </w:rPr>
      </w:pPr>
    </w:p>
    <w:p w:rsidR="00F807AB" w:rsidRDefault="000A27DA" w:rsidP="00F807AB">
      <w:pPr>
        <w:pStyle w:val="NoSpacing"/>
        <w:jc w:val="center"/>
        <w:rPr>
          <w:b/>
          <w:u w:val="single"/>
        </w:rPr>
      </w:pPr>
      <w:r w:rsidRPr="009442E8">
        <w:rPr>
          <w:b/>
          <w:u w:val="single"/>
        </w:rPr>
        <w:lastRenderedPageBreak/>
        <w:t xml:space="preserve">Classrooms, library, </w:t>
      </w:r>
      <w:r w:rsidR="009442E8" w:rsidRPr="009442E8">
        <w:rPr>
          <w:b/>
          <w:u w:val="single"/>
        </w:rPr>
        <w:t xml:space="preserve">and </w:t>
      </w:r>
      <w:r w:rsidRPr="009442E8">
        <w:rPr>
          <w:b/>
          <w:u w:val="single"/>
        </w:rPr>
        <w:t>performance hall</w:t>
      </w:r>
      <w:r w:rsidR="009442E8">
        <w:rPr>
          <w:b/>
          <w:u w:val="single"/>
        </w:rPr>
        <w:t>:</w:t>
      </w:r>
    </w:p>
    <w:p w:rsidR="000A27DA" w:rsidRDefault="00F807AB" w:rsidP="00F807AB">
      <w:pPr>
        <w:pStyle w:val="NoSpacing"/>
        <w:jc w:val="center"/>
        <w:rPr>
          <w:b/>
        </w:rPr>
      </w:pPr>
      <w:r>
        <w:rPr>
          <w:b/>
        </w:rPr>
        <w:t xml:space="preserve"> </w:t>
      </w:r>
    </w:p>
    <w:p w:rsidR="008B69B3" w:rsidRDefault="009442E8">
      <w:r w:rsidRPr="009442E8">
        <w:rPr>
          <w:noProof/>
        </w:rPr>
        <w:drawing>
          <wp:inline distT="0" distB="0" distL="0" distR="0">
            <wp:extent cx="5486400" cy="4114800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1310_491147240978805_1204011693_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69B3" w:rsidSect="008B69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CF2"/>
    <w:multiLevelType w:val="hybridMultilevel"/>
    <w:tmpl w:val="3356B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87392"/>
    <w:multiLevelType w:val="hybridMultilevel"/>
    <w:tmpl w:val="0EF2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77540"/>
    <w:multiLevelType w:val="hybridMultilevel"/>
    <w:tmpl w:val="127A42BE"/>
    <w:lvl w:ilvl="0" w:tplc="0930B6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738AA"/>
    <w:multiLevelType w:val="hybridMultilevel"/>
    <w:tmpl w:val="34D426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D41460"/>
    <w:multiLevelType w:val="hybridMultilevel"/>
    <w:tmpl w:val="CD42D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12C2B"/>
    <w:multiLevelType w:val="hybridMultilevel"/>
    <w:tmpl w:val="38EE9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A27DA"/>
    <w:rsid w:val="00020B19"/>
    <w:rsid w:val="00067347"/>
    <w:rsid w:val="000733AB"/>
    <w:rsid w:val="0009260F"/>
    <w:rsid w:val="000A27DA"/>
    <w:rsid w:val="000F55C3"/>
    <w:rsid w:val="0012251F"/>
    <w:rsid w:val="001C07F7"/>
    <w:rsid w:val="001E3181"/>
    <w:rsid w:val="00266BCE"/>
    <w:rsid w:val="00293218"/>
    <w:rsid w:val="002D117D"/>
    <w:rsid w:val="00373D03"/>
    <w:rsid w:val="003933BB"/>
    <w:rsid w:val="003D328D"/>
    <w:rsid w:val="004E1A79"/>
    <w:rsid w:val="00507174"/>
    <w:rsid w:val="00530469"/>
    <w:rsid w:val="00585E90"/>
    <w:rsid w:val="006104AF"/>
    <w:rsid w:val="006B3F3A"/>
    <w:rsid w:val="007B7DD1"/>
    <w:rsid w:val="007D024E"/>
    <w:rsid w:val="007D4382"/>
    <w:rsid w:val="00887736"/>
    <w:rsid w:val="008B69B3"/>
    <w:rsid w:val="009442E8"/>
    <w:rsid w:val="00A202E6"/>
    <w:rsid w:val="00A7513D"/>
    <w:rsid w:val="00B5015F"/>
    <w:rsid w:val="00B635FB"/>
    <w:rsid w:val="00BB39DC"/>
    <w:rsid w:val="00C97277"/>
    <w:rsid w:val="00CB28A2"/>
    <w:rsid w:val="00CF3563"/>
    <w:rsid w:val="00D2520D"/>
    <w:rsid w:val="00D63CEF"/>
    <w:rsid w:val="00DF11C9"/>
    <w:rsid w:val="00F60AD8"/>
    <w:rsid w:val="00F807AB"/>
    <w:rsid w:val="00FC1602"/>
    <w:rsid w:val="00FE0224"/>
    <w:rsid w:val="00FE50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D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2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A27D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27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7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72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bahar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hrupa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rupad.sansthan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anOrient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Music Associates</Company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bsilver</dc:creator>
  <cp:lastModifiedBy>vgargeya</cp:lastModifiedBy>
  <cp:revision>2</cp:revision>
  <dcterms:created xsi:type="dcterms:W3CDTF">2015-09-26T16:54:00Z</dcterms:created>
  <dcterms:modified xsi:type="dcterms:W3CDTF">2015-09-26T16:54:00Z</dcterms:modified>
</cp:coreProperties>
</file>